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98A77D" w14:textId="520E2C58" w:rsidR="007E029D" w:rsidRPr="00086BEB" w:rsidRDefault="00EA5A33">
      <w:pPr>
        <w:jc w:val="center"/>
        <w:rPr>
          <w:rFonts w:asciiTheme="minorHAnsi" w:hAnsiTheme="minorHAnsi"/>
          <w:b/>
          <w:sz w:val="28"/>
        </w:rPr>
      </w:pPr>
      <w:r w:rsidRPr="00086BEB">
        <w:rPr>
          <w:rFonts w:asciiTheme="minorHAnsi" w:hAnsiTheme="minorHAnsi"/>
        </w:rPr>
        <w:object w:dxaOrig="6884" w:dyaOrig="2400" w14:anchorId="01A4C4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0.5pt;height:66.75pt" o:ole="">
            <v:imagedata r:id="rId7" o:title=""/>
          </v:shape>
          <o:OLEObject Type="Embed" ProgID="MSPhotoEd.3" ShapeID="_x0000_i1025" DrawAspect="Content" ObjectID="_1805549031" r:id="rId8"/>
        </w:object>
      </w:r>
    </w:p>
    <w:p w14:paraId="4DAC18C6" w14:textId="4D82A2B5" w:rsidR="007E029D" w:rsidRDefault="007E029D" w:rsidP="00EA5A33">
      <w:pPr>
        <w:pStyle w:val="Heading3"/>
        <w:spacing w:before="120"/>
        <w:jc w:val="center"/>
        <w:rPr>
          <w:rFonts w:asciiTheme="minorHAnsi" w:hAnsiTheme="minorHAnsi"/>
          <w:sz w:val="24"/>
        </w:rPr>
      </w:pPr>
      <w:r w:rsidRPr="00086BEB">
        <w:rPr>
          <w:rFonts w:asciiTheme="minorHAnsi" w:hAnsiTheme="minorHAnsi"/>
          <w:sz w:val="24"/>
        </w:rPr>
        <w:t>AGENDA</w:t>
      </w:r>
    </w:p>
    <w:bookmarkStart w:id="0" w:name="OutJoinLink"/>
    <w:p w14:paraId="2F941019" w14:textId="02A646E4" w:rsidR="006078ED" w:rsidRPr="00737678" w:rsidRDefault="00737678" w:rsidP="006078ED">
      <w:pPr>
        <w:autoSpaceDE w:val="0"/>
        <w:autoSpaceDN w:val="0"/>
        <w:jc w:val="center"/>
        <w:rPr>
          <w:rStyle w:val="Hyperlink"/>
          <w:rFonts w:ascii="Times New Roman" w:hAnsi="Times New Roman"/>
          <w:snapToGrid/>
          <w:sz w:val="28"/>
          <w:szCs w:val="28"/>
        </w:rPr>
      </w:pPr>
      <w:r w:rsidRPr="00737678">
        <w:rPr>
          <w:rFonts w:ascii="Arial" w:hAnsi="Arial"/>
          <w:sz w:val="32"/>
          <w:szCs w:val="32"/>
        </w:rPr>
        <w:fldChar w:fldCharType="begin"/>
      </w:r>
      <w:r w:rsidRPr="00737678">
        <w:rPr>
          <w:rFonts w:ascii="Arial" w:hAnsi="Arial"/>
          <w:sz w:val="32"/>
          <w:szCs w:val="32"/>
        </w:rPr>
        <w:instrText>HYPERLINK "https://teams.microsoft.com/l/meetup-join/19%3ameeting_MTVlZjg4ZTgtYTMwZi00OTgyLWFiNDEtZjE4ZjM4NzE0MmIy%40thread.v2/0?context=%7b%22Tid%22%3a%2211d0e217-264e-400a-8ba0-57dcc127d72d%22%2c%22Oid%22%3a%224e60c4a2-ccfa-40fd-bfbf-dd79f9e74420%22%7d"</w:instrText>
      </w:r>
      <w:r w:rsidRPr="00737678">
        <w:rPr>
          <w:rFonts w:ascii="Arial" w:hAnsi="Arial"/>
          <w:sz w:val="32"/>
          <w:szCs w:val="32"/>
        </w:rPr>
      </w:r>
      <w:r w:rsidRPr="00737678">
        <w:rPr>
          <w:rFonts w:ascii="Arial" w:hAnsi="Arial"/>
          <w:sz w:val="32"/>
          <w:szCs w:val="32"/>
        </w:rPr>
        <w:fldChar w:fldCharType="separate"/>
      </w:r>
      <w:r w:rsidR="006078ED" w:rsidRPr="00737678">
        <w:rPr>
          <w:rStyle w:val="Hyperlink"/>
          <w:sz w:val="32"/>
          <w:szCs w:val="32"/>
        </w:rPr>
        <w:t xml:space="preserve">Join </w:t>
      </w:r>
      <w:r w:rsidR="000E10B7" w:rsidRPr="00737678">
        <w:rPr>
          <w:rStyle w:val="Hyperlink"/>
          <w:sz w:val="32"/>
          <w:szCs w:val="32"/>
        </w:rPr>
        <w:t>Microsoft Teams</w:t>
      </w:r>
      <w:r w:rsidR="006078ED" w:rsidRPr="00737678">
        <w:rPr>
          <w:rStyle w:val="Hyperlink"/>
          <w:sz w:val="32"/>
          <w:szCs w:val="32"/>
        </w:rPr>
        <w:t xml:space="preserve"> Meeting</w:t>
      </w:r>
      <w:bookmarkStart w:id="1" w:name="OutSharedNoteBorder"/>
      <w:bookmarkStart w:id="2" w:name="OutSharedNoteLink"/>
      <w:bookmarkEnd w:id="0"/>
      <w:bookmarkEnd w:id="1"/>
      <w:bookmarkEnd w:id="2"/>
    </w:p>
    <w:p w14:paraId="1D3ECAE6" w14:textId="3BA6A6D5" w:rsidR="000E10B7" w:rsidRPr="00737678" w:rsidRDefault="00737678" w:rsidP="000E10B7">
      <w:pPr>
        <w:autoSpaceDE w:val="0"/>
        <w:autoSpaceDN w:val="0"/>
        <w:ind w:left="1440" w:firstLine="720"/>
        <w:rPr>
          <w:color w:val="000000"/>
          <w:sz w:val="26"/>
          <w:szCs w:val="26"/>
        </w:rPr>
      </w:pPr>
      <w:r w:rsidRPr="00737678">
        <w:rPr>
          <w:rFonts w:ascii="Arial" w:hAnsi="Arial"/>
          <w:sz w:val="32"/>
          <w:szCs w:val="32"/>
        </w:rPr>
        <w:fldChar w:fldCharType="end"/>
      </w:r>
      <w:r w:rsidR="000E10B7" w:rsidRPr="00737678">
        <w:rPr>
          <w:color w:val="000000"/>
          <w:sz w:val="26"/>
          <w:szCs w:val="26"/>
        </w:rPr>
        <w:t xml:space="preserve">Meeting ID: </w:t>
      </w:r>
      <w:r w:rsidRPr="00737678">
        <w:rPr>
          <w:color w:val="000000"/>
          <w:sz w:val="26"/>
          <w:szCs w:val="26"/>
        </w:rPr>
        <w:t xml:space="preserve">229 916 113 039 </w:t>
      </w:r>
      <w:r w:rsidR="000E10B7" w:rsidRPr="00737678">
        <w:rPr>
          <w:color w:val="000000"/>
          <w:sz w:val="26"/>
          <w:szCs w:val="26"/>
        </w:rPr>
        <w:t xml:space="preserve">Meeting Passcode: </w:t>
      </w:r>
      <w:r w:rsidRPr="00737678">
        <w:rPr>
          <w:color w:val="000000"/>
          <w:sz w:val="26"/>
          <w:szCs w:val="26"/>
        </w:rPr>
        <w:t>2m3UD3D4</w:t>
      </w:r>
    </w:p>
    <w:p w14:paraId="4AA2C744" w14:textId="314DBD48" w:rsidR="00737678" w:rsidRPr="00737678" w:rsidRDefault="000E10B7" w:rsidP="00737678">
      <w:pPr>
        <w:autoSpaceDE w:val="0"/>
        <w:autoSpaceDN w:val="0"/>
        <w:jc w:val="center"/>
        <w:rPr>
          <w:sz w:val="26"/>
          <w:szCs w:val="26"/>
        </w:rPr>
      </w:pPr>
      <w:r w:rsidRPr="00737678">
        <w:rPr>
          <w:color w:val="000000"/>
          <w:sz w:val="26"/>
          <w:szCs w:val="26"/>
          <w:lang w:val="en"/>
        </w:rPr>
        <w:t xml:space="preserve">Join by phone: </w:t>
      </w:r>
      <w:hyperlink r:id="rId9" w:history="1">
        <w:r w:rsidR="00AD276F" w:rsidRPr="00737678">
          <w:rPr>
            <w:rStyle w:val="Hyperlink"/>
            <w:rFonts w:ascii="Times New Roman" w:hAnsi="Times New Roman"/>
            <w:sz w:val="26"/>
            <w:szCs w:val="26"/>
          </w:rPr>
          <w:t>+1 564-999-2000</w:t>
        </w:r>
      </w:hyperlink>
      <w:r w:rsidR="00AD276F" w:rsidRPr="00737678">
        <w:rPr>
          <w:sz w:val="26"/>
          <w:szCs w:val="26"/>
        </w:rPr>
        <w:t xml:space="preserve"> </w:t>
      </w:r>
      <w:r w:rsidRPr="00737678">
        <w:rPr>
          <w:sz w:val="26"/>
          <w:szCs w:val="26"/>
        </w:rPr>
        <w:t xml:space="preserve">(phone conference ID: </w:t>
      </w:r>
      <w:r w:rsidR="00737678" w:rsidRPr="00737678">
        <w:rPr>
          <w:sz w:val="26"/>
          <w:szCs w:val="26"/>
        </w:rPr>
        <w:t xml:space="preserve">653 822 647#) </w:t>
      </w:r>
    </w:p>
    <w:p w14:paraId="6FF87943" w14:textId="61C35757" w:rsidR="000E10B7" w:rsidRPr="000E10B7" w:rsidRDefault="000E10B7" w:rsidP="000E10B7">
      <w:pPr>
        <w:autoSpaceDE w:val="0"/>
        <w:autoSpaceDN w:val="0"/>
        <w:jc w:val="center"/>
        <w:rPr>
          <w:color w:val="000000"/>
          <w:sz w:val="26"/>
          <w:szCs w:val="26"/>
          <w:lang w:val="en"/>
        </w:rPr>
      </w:pPr>
    </w:p>
    <w:p w14:paraId="04CC520F" w14:textId="77777777" w:rsidR="00062999" w:rsidRPr="001A5F27" w:rsidRDefault="00062999" w:rsidP="006078ED">
      <w:pPr>
        <w:autoSpaceDE w:val="0"/>
        <w:autoSpaceDN w:val="0"/>
        <w:jc w:val="center"/>
        <w:rPr>
          <w:rFonts w:ascii="Calibri" w:hAnsi="Calibri" w:cs="Calibri"/>
        </w:rPr>
      </w:pPr>
    </w:p>
    <w:p w14:paraId="5E3F3394" w14:textId="03BD4474" w:rsidR="007E029D" w:rsidRPr="00062999" w:rsidRDefault="008E193A" w:rsidP="006078ED">
      <w:pPr>
        <w:jc w:val="center"/>
        <w:rPr>
          <w:rFonts w:asciiTheme="minorHAnsi" w:hAnsiTheme="minorHAnsi"/>
          <w:b/>
          <w:sz w:val="28"/>
          <w:szCs w:val="24"/>
        </w:rPr>
      </w:pPr>
      <w:r>
        <w:rPr>
          <w:rFonts w:asciiTheme="minorHAnsi" w:hAnsiTheme="minorHAnsi"/>
          <w:b/>
          <w:sz w:val="28"/>
          <w:szCs w:val="24"/>
        </w:rPr>
        <w:t>Wedne</w:t>
      </w:r>
      <w:r w:rsidR="006078ED" w:rsidRPr="00062999">
        <w:rPr>
          <w:rFonts w:asciiTheme="minorHAnsi" w:hAnsiTheme="minorHAnsi"/>
          <w:b/>
          <w:sz w:val="28"/>
          <w:szCs w:val="24"/>
        </w:rPr>
        <w:t xml:space="preserve">sday, </w:t>
      </w:r>
      <w:r w:rsidR="00CE4201">
        <w:rPr>
          <w:rFonts w:asciiTheme="minorHAnsi" w:hAnsiTheme="minorHAnsi"/>
          <w:b/>
          <w:sz w:val="28"/>
          <w:szCs w:val="24"/>
        </w:rPr>
        <w:t>April 9</w:t>
      </w:r>
      <w:r w:rsidR="00CE4201" w:rsidRPr="00CE4201">
        <w:rPr>
          <w:rFonts w:asciiTheme="minorHAnsi" w:hAnsiTheme="minorHAnsi"/>
          <w:b/>
          <w:sz w:val="28"/>
          <w:szCs w:val="24"/>
          <w:vertAlign w:val="superscript"/>
        </w:rPr>
        <w:t>th</w:t>
      </w:r>
      <w:r w:rsidR="00C96165">
        <w:rPr>
          <w:rFonts w:asciiTheme="minorHAnsi" w:hAnsiTheme="minorHAnsi"/>
          <w:b/>
          <w:sz w:val="28"/>
          <w:szCs w:val="24"/>
        </w:rPr>
        <w:t>, 202</w:t>
      </w:r>
      <w:r w:rsidR="00CE4201">
        <w:rPr>
          <w:rFonts w:asciiTheme="minorHAnsi" w:hAnsiTheme="minorHAnsi"/>
          <w:b/>
          <w:sz w:val="28"/>
          <w:szCs w:val="24"/>
        </w:rPr>
        <w:t>5</w:t>
      </w:r>
      <w:r w:rsidR="006078ED" w:rsidRPr="00062999">
        <w:rPr>
          <w:rFonts w:asciiTheme="minorHAnsi" w:hAnsiTheme="minorHAnsi"/>
          <w:b/>
          <w:sz w:val="28"/>
          <w:szCs w:val="24"/>
        </w:rPr>
        <w:t xml:space="preserve"> 1</w:t>
      </w:r>
      <w:r w:rsidR="00CE4201">
        <w:rPr>
          <w:rFonts w:asciiTheme="minorHAnsi" w:hAnsiTheme="minorHAnsi"/>
          <w:b/>
          <w:sz w:val="28"/>
          <w:szCs w:val="24"/>
        </w:rPr>
        <w:t>2</w:t>
      </w:r>
      <w:r w:rsidR="006078ED" w:rsidRPr="00062999">
        <w:rPr>
          <w:rFonts w:asciiTheme="minorHAnsi" w:hAnsiTheme="minorHAnsi"/>
          <w:b/>
          <w:sz w:val="28"/>
          <w:szCs w:val="24"/>
        </w:rPr>
        <w:t>:30-</w:t>
      </w:r>
      <w:r w:rsidR="00CE4201">
        <w:rPr>
          <w:rFonts w:asciiTheme="minorHAnsi" w:hAnsiTheme="minorHAnsi"/>
          <w:b/>
          <w:sz w:val="28"/>
          <w:szCs w:val="24"/>
        </w:rPr>
        <w:t>4</w:t>
      </w:r>
      <w:r w:rsidR="006078ED" w:rsidRPr="00062999">
        <w:rPr>
          <w:rFonts w:asciiTheme="minorHAnsi" w:hAnsiTheme="minorHAnsi"/>
          <w:b/>
          <w:sz w:val="28"/>
          <w:szCs w:val="24"/>
        </w:rPr>
        <w:t>:00</w:t>
      </w:r>
    </w:p>
    <w:p w14:paraId="7A7FBCDE" w14:textId="6624A777" w:rsidR="007E029D" w:rsidRPr="00086BEB" w:rsidRDefault="009514D3" w:rsidP="009514D3">
      <w:pPr>
        <w:spacing w:before="120"/>
        <w:jc w:val="center"/>
        <w:rPr>
          <w:rFonts w:asciiTheme="minorHAnsi" w:hAnsiTheme="minorHAnsi"/>
          <w:sz w:val="18"/>
          <w:szCs w:val="24"/>
        </w:rPr>
      </w:pPr>
      <w:r>
        <w:rPr>
          <w:rFonts w:asciiTheme="minorHAnsi" w:hAnsiTheme="minorHAnsi"/>
          <w:b/>
          <w:bCs/>
          <w:sz w:val="18"/>
          <w:szCs w:val="24"/>
          <w:u w:val="single"/>
        </w:rPr>
        <w:t xml:space="preserve">UCF </w:t>
      </w:r>
      <w:r w:rsidR="007E029D" w:rsidRPr="00086BEB">
        <w:rPr>
          <w:rFonts w:asciiTheme="minorHAnsi" w:hAnsiTheme="minorHAnsi"/>
          <w:b/>
          <w:bCs/>
          <w:sz w:val="18"/>
          <w:szCs w:val="24"/>
          <w:u w:val="single"/>
        </w:rPr>
        <w:t>Program Purpose</w:t>
      </w:r>
    </w:p>
    <w:p w14:paraId="117D955A" w14:textId="77777777" w:rsidR="007E029D" w:rsidRPr="00086BEB" w:rsidRDefault="007E029D">
      <w:pPr>
        <w:pStyle w:val="BodyText"/>
        <w:jc w:val="center"/>
        <w:rPr>
          <w:rFonts w:asciiTheme="minorHAnsi" w:hAnsiTheme="minorHAnsi"/>
        </w:rPr>
      </w:pPr>
      <w:r w:rsidRPr="00086BEB">
        <w:rPr>
          <w:rFonts w:asciiTheme="minorHAnsi" w:hAnsiTheme="minorHAnsi"/>
        </w:rPr>
        <w:t>The Washington State Urban and Community Forestry Program works to educate citizens and decision-makers about the economic, environmental, psychological and aesthetic benefits of trees and to assist local governments, citizen groups and volunteers in planting and sustaining healthy trees and vegetation wherever people live and work in Washington State.</w:t>
      </w:r>
    </w:p>
    <w:p w14:paraId="7285EB58" w14:textId="77777777" w:rsidR="007E029D" w:rsidRPr="00086BEB" w:rsidRDefault="007E029D" w:rsidP="009514D3">
      <w:pPr>
        <w:spacing w:before="120"/>
        <w:jc w:val="center"/>
        <w:outlineLvl w:val="0"/>
        <w:rPr>
          <w:rFonts w:asciiTheme="minorHAnsi" w:hAnsiTheme="minorHAnsi"/>
          <w:sz w:val="18"/>
          <w:szCs w:val="24"/>
        </w:rPr>
      </w:pPr>
      <w:r w:rsidRPr="00086BEB">
        <w:rPr>
          <w:rFonts w:asciiTheme="minorHAnsi" w:hAnsiTheme="minorHAnsi"/>
          <w:b/>
          <w:bCs/>
          <w:sz w:val="18"/>
          <w:szCs w:val="24"/>
          <w:u w:val="single"/>
        </w:rPr>
        <w:t>Mission</w:t>
      </w:r>
    </w:p>
    <w:p w14:paraId="16A295EB" w14:textId="62C2ACFF" w:rsidR="007E029D" w:rsidRDefault="007E029D">
      <w:pPr>
        <w:jc w:val="center"/>
        <w:rPr>
          <w:rFonts w:asciiTheme="minorHAnsi" w:hAnsiTheme="minorHAnsi"/>
          <w:sz w:val="18"/>
          <w:szCs w:val="24"/>
        </w:rPr>
      </w:pPr>
      <w:r w:rsidRPr="00086BEB">
        <w:rPr>
          <w:rFonts w:asciiTheme="minorHAnsi" w:hAnsiTheme="minorHAnsi"/>
          <w:sz w:val="18"/>
          <w:szCs w:val="24"/>
        </w:rPr>
        <w:t>Provide leadership to create self-sustaining urban and community forestry programs that preserve, plant and manage forests and trees for public benefits and quality of life.</w:t>
      </w:r>
    </w:p>
    <w:p w14:paraId="71AC3B22" w14:textId="77777777" w:rsidR="009514D3" w:rsidRPr="009514D3" w:rsidRDefault="009514D3" w:rsidP="009514D3">
      <w:pPr>
        <w:spacing w:before="120"/>
        <w:jc w:val="center"/>
        <w:rPr>
          <w:rFonts w:asciiTheme="minorHAnsi" w:hAnsiTheme="minorHAnsi"/>
          <w:b/>
          <w:bCs/>
          <w:sz w:val="18"/>
          <w:szCs w:val="24"/>
          <w:u w:val="single"/>
        </w:rPr>
      </w:pPr>
      <w:r w:rsidRPr="009514D3">
        <w:rPr>
          <w:rFonts w:asciiTheme="minorHAnsi" w:hAnsiTheme="minorHAnsi"/>
          <w:b/>
          <w:bCs/>
          <w:sz w:val="18"/>
          <w:szCs w:val="24"/>
          <w:u w:val="single"/>
        </w:rPr>
        <w:t xml:space="preserve">Council Purpose and Duty </w:t>
      </w:r>
    </w:p>
    <w:p w14:paraId="7765780A" w14:textId="77777777" w:rsidR="009514D3" w:rsidRPr="009514D3" w:rsidRDefault="009514D3" w:rsidP="009514D3">
      <w:pPr>
        <w:jc w:val="center"/>
        <w:rPr>
          <w:rFonts w:asciiTheme="minorHAnsi" w:hAnsiTheme="minorHAnsi"/>
          <w:b/>
          <w:sz w:val="18"/>
          <w:szCs w:val="24"/>
          <w:u w:val="single"/>
        </w:rPr>
      </w:pPr>
      <w:r w:rsidRPr="009514D3">
        <w:rPr>
          <w:rFonts w:asciiTheme="minorHAnsi" w:hAnsiTheme="minorHAnsi"/>
          <w:sz w:val="18"/>
          <w:szCs w:val="24"/>
        </w:rPr>
        <w:t>(Articles of Association, Article II, Section 1)</w:t>
      </w:r>
    </w:p>
    <w:p w14:paraId="0ABB1F08"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Commissioner of Public Lands and Department of Natural Resources staff on its policies and programs related to community and urban forestry.</w:t>
      </w:r>
    </w:p>
    <w:p w14:paraId="47A23213"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a statewide vision that enhances and heightens the awareness of forest and associated natural resource management in community and urban areas.</w:t>
      </w:r>
    </w:p>
    <w:p w14:paraId="3467D746"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public awareness and education of community and urban forestry issues.</w:t>
      </w:r>
    </w:p>
    <w:p w14:paraId="0EBA6024"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leadership on community and urban forestry issues.</w:t>
      </w:r>
    </w:p>
    <w:p w14:paraId="1F06F20A"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information for people in the field of, and with an interest in community and urban forestry.</w:t>
      </w:r>
    </w:p>
    <w:p w14:paraId="68801C8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Cultivate cooperation among all sectors involved in community and urban forestry.</w:t>
      </w:r>
    </w:p>
    <w:p w14:paraId="15D28DE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Legislature and the people of the State of Washington on the best ways to preserve, protect, expand, and improve Washington’s community and urban forests.</w:t>
      </w:r>
    </w:p>
    <w:p w14:paraId="4999C4BC"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and enhance the implementation of the Urban and Community Forestry Program’s strategic plan.</w:t>
      </w:r>
    </w:p>
    <w:p w14:paraId="765E1117" w14:textId="77777777" w:rsidR="007E029D" w:rsidRPr="00086BEB" w:rsidRDefault="007E029D">
      <w:pPr>
        <w:jc w:val="center"/>
        <w:rPr>
          <w:rFonts w:asciiTheme="minorHAnsi" w:hAnsiTheme="minorHAnsi"/>
        </w:rPr>
      </w:pPr>
    </w:p>
    <w:tbl>
      <w:tblPr>
        <w:tblW w:w="1086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2520"/>
        <w:gridCol w:w="3420"/>
        <w:gridCol w:w="3510"/>
      </w:tblGrid>
      <w:tr w:rsidR="007E029D" w:rsidRPr="00086BEB" w14:paraId="759A542A" w14:textId="77777777" w:rsidTr="00CE4201">
        <w:trPr>
          <w:trHeight w:val="395"/>
        </w:trPr>
        <w:tc>
          <w:tcPr>
            <w:tcW w:w="1417" w:type="dxa"/>
          </w:tcPr>
          <w:p w14:paraId="11C28C74" w14:textId="77777777" w:rsidR="007E029D" w:rsidRPr="00086BEB" w:rsidRDefault="007E029D">
            <w:pPr>
              <w:pStyle w:val="Heading1"/>
              <w:rPr>
                <w:rFonts w:asciiTheme="minorHAnsi" w:hAnsiTheme="minorHAnsi"/>
              </w:rPr>
            </w:pPr>
            <w:r w:rsidRPr="00086BEB">
              <w:rPr>
                <w:rFonts w:asciiTheme="minorHAnsi" w:hAnsiTheme="minorHAnsi"/>
              </w:rPr>
              <w:t>TIME</w:t>
            </w:r>
          </w:p>
        </w:tc>
        <w:tc>
          <w:tcPr>
            <w:tcW w:w="2520" w:type="dxa"/>
          </w:tcPr>
          <w:p w14:paraId="6F930399" w14:textId="77777777" w:rsidR="007E029D" w:rsidRPr="00086BEB" w:rsidRDefault="007E029D">
            <w:pPr>
              <w:pStyle w:val="Heading1"/>
              <w:rPr>
                <w:rFonts w:asciiTheme="minorHAnsi" w:hAnsiTheme="minorHAnsi"/>
              </w:rPr>
            </w:pPr>
            <w:r w:rsidRPr="00086BEB">
              <w:rPr>
                <w:rFonts w:asciiTheme="minorHAnsi" w:hAnsiTheme="minorHAnsi"/>
              </w:rPr>
              <w:t>TOPIC</w:t>
            </w:r>
          </w:p>
        </w:tc>
        <w:tc>
          <w:tcPr>
            <w:tcW w:w="3420" w:type="dxa"/>
          </w:tcPr>
          <w:p w14:paraId="75FDED07" w14:textId="77777777" w:rsidR="007E029D" w:rsidRPr="00086BEB" w:rsidRDefault="007E029D">
            <w:pPr>
              <w:pStyle w:val="Heading1"/>
              <w:rPr>
                <w:rFonts w:asciiTheme="minorHAnsi" w:hAnsiTheme="minorHAnsi"/>
              </w:rPr>
            </w:pPr>
            <w:r w:rsidRPr="00086BEB">
              <w:rPr>
                <w:rFonts w:asciiTheme="minorHAnsi" w:hAnsiTheme="minorHAnsi"/>
              </w:rPr>
              <w:t>OUTCOME</w:t>
            </w:r>
          </w:p>
        </w:tc>
        <w:tc>
          <w:tcPr>
            <w:tcW w:w="3510" w:type="dxa"/>
          </w:tcPr>
          <w:p w14:paraId="297B2DD7" w14:textId="77777777" w:rsidR="007E029D" w:rsidRPr="00086BEB" w:rsidRDefault="007E029D">
            <w:pPr>
              <w:pStyle w:val="Heading1"/>
              <w:rPr>
                <w:rFonts w:asciiTheme="minorHAnsi" w:hAnsiTheme="minorHAnsi"/>
              </w:rPr>
            </w:pPr>
            <w:r w:rsidRPr="00086BEB">
              <w:rPr>
                <w:rFonts w:asciiTheme="minorHAnsi" w:hAnsiTheme="minorHAnsi"/>
              </w:rPr>
              <w:t>WHO</w:t>
            </w:r>
          </w:p>
        </w:tc>
      </w:tr>
      <w:tr w:rsidR="006078ED" w:rsidRPr="00086BEB" w14:paraId="537FDBE4" w14:textId="77777777" w:rsidTr="002934F0">
        <w:trPr>
          <w:cantSplit/>
          <w:trHeight w:val="139"/>
        </w:trPr>
        <w:tc>
          <w:tcPr>
            <w:tcW w:w="1417" w:type="dxa"/>
          </w:tcPr>
          <w:p w14:paraId="3C9BBEE7" w14:textId="49363C29" w:rsidR="006078ED" w:rsidRPr="001E4E6B" w:rsidRDefault="006078ED" w:rsidP="004969C8">
            <w:pPr>
              <w:jc w:val="center"/>
              <w:rPr>
                <w:rFonts w:asciiTheme="minorHAnsi" w:hAnsiTheme="minorHAnsi"/>
                <w:sz w:val="22"/>
                <w:szCs w:val="22"/>
              </w:rPr>
            </w:pPr>
            <w:r>
              <w:rPr>
                <w:rFonts w:asciiTheme="minorHAnsi" w:hAnsiTheme="minorHAnsi"/>
                <w:sz w:val="22"/>
                <w:szCs w:val="22"/>
              </w:rPr>
              <w:t>1</w:t>
            </w:r>
            <w:r w:rsidR="00CE4201">
              <w:rPr>
                <w:rFonts w:asciiTheme="minorHAnsi" w:hAnsiTheme="minorHAnsi"/>
                <w:sz w:val="22"/>
                <w:szCs w:val="22"/>
              </w:rPr>
              <w:t>2</w:t>
            </w:r>
            <w:r>
              <w:rPr>
                <w:rFonts w:asciiTheme="minorHAnsi" w:hAnsiTheme="minorHAnsi"/>
                <w:sz w:val="22"/>
                <w:szCs w:val="22"/>
              </w:rPr>
              <w:t>:</w:t>
            </w:r>
            <w:r w:rsidR="004969C8">
              <w:rPr>
                <w:rFonts w:asciiTheme="minorHAnsi" w:hAnsiTheme="minorHAnsi"/>
                <w:sz w:val="22"/>
                <w:szCs w:val="22"/>
              </w:rPr>
              <w:t>30</w:t>
            </w:r>
            <w:r w:rsidR="00400E50">
              <w:rPr>
                <w:rFonts w:asciiTheme="minorHAnsi" w:hAnsiTheme="minorHAnsi"/>
                <w:sz w:val="22"/>
                <w:szCs w:val="22"/>
              </w:rPr>
              <w:t xml:space="preserve">         (10 min)</w:t>
            </w:r>
          </w:p>
        </w:tc>
        <w:tc>
          <w:tcPr>
            <w:tcW w:w="2520" w:type="dxa"/>
          </w:tcPr>
          <w:p w14:paraId="3DF77045" w14:textId="55093C92" w:rsidR="006078ED" w:rsidRPr="001E4E6B" w:rsidRDefault="006078ED" w:rsidP="00AB2800">
            <w:pPr>
              <w:pStyle w:val="Heading1"/>
              <w:rPr>
                <w:rFonts w:asciiTheme="minorHAnsi" w:hAnsiTheme="minorHAnsi"/>
                <w:b w:val="0"/>
                <w:sz w:val="22"/>
                <w:szCs w:val="22"/>
              </w:rPr>
            </w:pPr>
            <w:r w:rsidRPr="001E4E6B">
              <w:rPr>
                <w:rFonts w:asciiTheme="minorHAnsi" w:hAnsiTheme="minorHAnsi"/>
                <w:b w:val="0"/>
                <w:sz w:val="22"/>
                <w:szCs w:val="22"/>
              </w:rPr>
              <w:t>Call to Order and Introductions</w:t>
            </w:r>
          </w:p>
        </w:tc>
        <w:tc>
          <w:tcPr>
            <w:tcW w:w="3420" w:type="dxa"/>
          </w:tcPr>
          <w:p w14:paraId="589AE46D" w14:textId="5E6597A9" w:rsidR="006078ED" w:rsidRPr="001E4E6B" w:rsidRDefault="006078ED">
            <w:pPr>
              <w:rPr>
                <w:rFonts w:asciiTheme="minorHAnsi" w:hAnsiTheme="minorHAnsi"/>
                <w:sz w:val="22"/>
                <w:szCs w:val="22"/>
              </w:rPr>
            </w:pPr>
            <w:r w:rsidRPr="001E4E6B">
              <w:rPr>
                <w:rFonts w:asciiTheme="minorHAnsi" w:hAnsiTheme="minorHAnsi"/>
                <w:sz w:val="22"/>
                <w:szCs w:val="22"/>
              </w:rPr>
              <w:t>Call to Order</w:t>
            </w:r>
          </w:p>
        </w:tc>
        <w:tc>
          <w:tcPr>
            <w:tcW w:w="3510" w:type="dxa"/>
          </w:tcPr>
          <w:p w14:paraId="03532D4C" w14:textId="016D57B3" w:rsidR="00EB539D" w:rsidRDefault="00EB539D" w:rsidP="000C76F8">
            <w:pPr>
              <w:rPr>
                <w:rFonts w:asciiTheme="minorHAnsi" w:hAnsiTheme="minorHAnsi"/>
                <w:sz w:val="22"/>
                <w:szCs w:val="22"/>
              </w:rPr>
            </w:pPr>
            <w:r>
              <w:rPr>
                <w:rFonts w:asciiTheme="minorHAnsi" w:hAnsiTheme="minorHAnsi"/>
                <w:sz w:val="22"/>
                <w:szCs w:val="22"/>
              </w:rPr>
              <w:t>Chair – Jess Stone</w:t>
            </w:r>
          </w:p>
          <w:p w14:paraId="493A0FE0" w14:textId="52DF6E05" w:rsidR="006078ED" w:rsidRPr="001E4E6B" w:rsidRDefault="000C76F8" w:rsidP="000C76F8">
            <w:pPr>
              <w:rPr>
                <w:rFonts w:asciiTheme="minorHAnsi" w:hAnsiTheme="minorHAnsi"/>
                <w:sz w:val="22"/>
                <w:szCs w:val="22"/>
              </w:rPr>
            </w:pPr>
            <w:r>
              <w:rPr>
                <w:rFonts w:asciiTheme="minorHAnsi" w:hAnsiTheme="minorHAnsi"/>
                <w:sz w:val="22"/>
                <w:szCs w:val="22"/>
              </w:rPr>
              <w:t xml:space="preserve">Vice </w:t>
            </w:r>
            <w:r w:rsidR="00504288">
              <w:rPr>
                <w:rFonts w:asciiTheme="minorHAnsi" w:hAnsiTheme="minorHAnsi"/>
                <w:sz w:val="22"/>
                <w:szCs w:val="22"/>
              </w:rPr>
              <w:t xml:space="preserve">Chair – </w:t>
            </w:r>
            <w:r w:rsidR="00CE4201">
              <w:rPr>
                <w:rFonts w:asciiTheme="minorHAnsi" w:hAnsiTheme="minorHAnsi"/>
                <w:sz w:val="22"/>
                <w:szCs w:val="22"/>
              </w:rPr>
              <w:t>Lynn Suksdorf</w:t>
            </w:r>
          </w:p>
        </w:tc>
      </w:tr>
      <w:tr w:rsidR="006078ED" w:rsidRPr="00086BEB" w14:paraId="1D84C750" w14:textId="77777777" w:rsidTr="002934F0">
        <w:trPr>
          <w:cantSplit/>
          <w:trHeight w:val="260"/>
        </w:trPr>
        <w:tc>
          <w:tcPr>
            <w:tcW w:w="1417" w:type="dxa"/>
          </w:tcPr>
          <w:p w14:paraId="6B2399A9" w14:textId="0AD594CB" w:rsidR="006078ED" w:rsidRPr="001E4E6B" w:rsidRDefault="006078ED" w:rsidP="006078ED">
            <w:pPr>
              <w:jc w:val="center"/>
              <w:rPr>
                <w:rFonts w:asciiTheme="minorHAnsi" w:hAnsiTheme="minorHAnsi"/>
                <w:sz w:val="22"/>
                <w:szCs w:val="22"/>
              </w:rPr>
            </w:pPr>
            <w:r>
              <w:rPr>
                <w:rFonts w:asciiTheme="minorHAnsi" w:hAnsiTheme="minorHAnsi"/>
                <w:sz w:val="22"/>
                <w:szCs w:val="22"/>
              </w:rPr>
              <w:t>1</w:t>
            </w:r>
            <w:r w:rsidR="00CE4201">
              <w:rPr>
                <w:rFonts w:asciiTheme="minorHAnsi" w:hAnsiTheme="minorHAnsi"/>
                <w:sz w:val="22"/>
                <w:szCs w:val="22"/>
              </w:rPr>
              <w:t>2</w:t>
            </w:r>
            <w:r>
              <w:rPr>
                <w:rFonts w:asciiTheme="minorHAnsi" w:hAnsiTheme="minorHAnsi"/>
                <w:sz w:val="22"/>
                <w:szCs w:val="22"/>
              </w:rPr>
              <w:t>:</w:t>
            </w:r>
            <w:r w:rsidR="004969C8">
              <w:rPr>
                <w:rFonts w:asciiTheme="minorHAnsi" w:hAnsiTheme="minorHAnsi"/>
                <w:sz w:val="22"/>
                <w:szCs w:val="22"/>
              </w:rPr>
              <w:t>4</w:t>
            </w:r>
            <w:r>
              <w:rPr>
                <w:rFonts w:asciiTheme="minorHAnsi" w:hAnsiTheme="minorHAnsi"/>
                <w:sz w:val="22"/>
                <w:szCs w:val="22"/>
              </w:rPr>
              <w:t>0</w:t>
            </w:r>
            <w:r w:rsidR="00400E50">
              <w:rPr>
                <w:rFonts w:asciiTheme="minorHAnsi" w:hAnsiTheme="minorHAnsi"/>
                <w:sz w:val="22"/>
                <w:szCs w:val="22"/>
              </w:rPr>
              <w:t xml:space="preserve">               (5 mins)</w:t>
            </w:r>
          </w:p>
        </w:tc>
        <w:tc>
          <w:tcPr>
            <w:tcW w:w="2520" w:type="dxa"/>
          </w:tcPr>
          <w:p w14:paraId="325ED48A" w14:textId="4759419A" w:rsidR="006078ED" w:rsidRPr="001E4E6B" w:rsidRDefault="006078ED" w:rsidP="003E7542">
            <w:pPr>
              <w:pStyle w:val="Heading1"/>
              <w:rPr>
                <w:rFonts w:asciiTheme="minorHAnsi" w:hAnsiTheme="minorHAnsi"/>
                <w:b w:val="0"/>
                <w:sz w:val="22"/>
                <w:szCs w:val="22"/>
              </w:rPr>
            </w:pPr>
            <w:r w:rsidRPr="001A5F27">
              <w:rPr>
                <w:rFonts w:ascii="Calibri" w:hAnsi="Calibri" w:cs="Calibri"/>
                <w:b w:val="0"/>
                <w:sz w:val="22"/>
                <w:szCs w:val="22"/>
              </w:rPr>
              <w:t xml:space="preserve">Review and approve Agenda &amp; </w:t>
            </w:r>
            <w:r w:rsidR="000D05BF">
              <w:rPr>
                <w:rFonts w:ascii="Calibri" w:hAnsi="Calibri" w:cs="Calibri"/>
                <w:b w:val="0"/>
                <w:sz w:val="22"/>
                <w:szCs w:val="22"/>
              </w:rPr>
              <w:t>previous m</w:t>
            </w:r>
            <w:r>
              <w:rPr>
                <w:rFonts w:ascii="Calibri" w:hAnsi="Calibri" w:cs="Calibri"/>
                <w:b w:val="0"/>
                <w:sz w:val="22"/>
                <w:szCs w:val="22"/>
              </w:rPr>
              <w:t xml:space="preserve">eeting </w:t>
            </w:r>
            <w:r w:rsidR="000D05BF">
              <w:rPr>
                <w:rFonts w:ascii="Calibri" w:hAnsi="Calibri" w:cs="Calibri"/>
                <w:b w:val="0"/>
                <w:sz w:val="22"/>
                <w:szCs w:val="22"/>
              </w:rPr>
              <w:t>m</w:t>
            </w:r>
            <w:r w:rsidRPr="001A5F27">
              <w:rPr>
                <w:rFonts w:ascii="Calibri" w:hAnsi="Calibri" w:cs="Calibri"/>
                <w:b w:val="0"/>
                <w:sz w:val="22"/>
                <w:szCs w:val="22"/>
              </w:rPr>
              <w:t>inutes</w:t>
            </w:r>
          </w:p>
        </w:tc>
        <w:tc>
          <w:tcPr>
            <w:tcW w:w="3420" w:type="dxa"/>
          </w:tcPr>
          <w:p w14:paraId="7B0C85E6" w14:textId="0B7E3D21" w:rsidR="006078ED" w:rsidRPr="001E4E6B" w:rsidRDefault="006078ED" w:rsidP="006078ED">
            <w:pPr>
              <w:rPr>
                <w:rFonts w:asciiTheme="minorHAnsi" w:hAnsiTheme="minorHAnsi"/>
                <w:sz w:val="22"/>
                <w:szCs w:val="22"/>
              </w:rPr>
            </w:pPr>
            <w:r w:rsidRPr="001A5F27">
              <w:rPr>
                <w:rFonts w:ascii="Calibri" w:hAnsi="Calibri" w:cs="Calibri"/>
                <w:sz w:val="22"/>
                <w:szCs w:val="22"/>
              </w:rPr>
              <w:t>Review and approve</w:t>
            </w:r>
          </w:p>
        </w:tc>
        <w:tc>
          <w:tcPr>
            <w:tcW w:w="3510" w:type="dxa"/>
          </w:tcPr>
          <w:p w14:paraId="0820AE3A" w14:textId="77777777" w:rsidR="006078ED" w:rsidRDefault="00504288" w:rsidP="000C76F8">
            <w:pPr>
              <w:rPr>
                <w:rFonts w:ascii="Calibri" w:hAnsi="Calibri" w:cs="Calibri"/>
                <w:sz w:val="22"/>
                <w:szCs w:val="22"/>
              </w:rPr>
            </w:pPr>
            <w:r>
              <w:rPr>
                <w:rFonts w:ascii="Calibri" w:hAnsi="Calibri" w:cs="Calibri"/>
                <w:sz w:val="22"/>
                <w:szCs w:val="22"/>
              </w:rPr>
              <w:t xml:space="preserve">Chair – </w:t>
            </w:r>
            <w:r w:rsidR="000C76F8">
              <w:rPr>
                <w:rFonts w:ascii="Calibri" w:hAnsi="Calibri" w:cs="Calibri"/>
                <w:sz w:val="22"/>
                <w:szCs w:val="22"/>
              </w:rPr>
              <w:t>Jess Stone</w:t>
            </w:r>
          </w:p>
          <w:p w14:paraId="2A79CB9B" w14:textId="3A8AC5DC" w:rsidR="00EB539D" w:rsidRPr="001E4E6B" w:rsidRDefault="00EB539D" w:rsidP="000C76F8">
            <w:pPr>
              <w:rPr>
                <w:rFonts w:asciiTheme="minorHAnsi" w:hAnsiTheme="minorHAnsi"/>
                <w:sz w:val="22"/>
                <w:szCs w:val="22"/>
              </w:rPr>
            </w:pPr>
            <w:r>
              <w:rPr>
                <w:rFonts w:ascii="Calibri" w:hAnsi="Calibri" w:cs="Calibri"/>
                <w:sz w:val="22"/>
                <w:szCs w:val="22"/>
              </w:rPr>
              <w:t>Vice Chair –</w:t>
            </w:r>
            <w:r w:rsidR="00CE4201">
              <w:rPr>
                <w:rFonts w:asciiTheme="minorHAnsi" w:hAnsiTheme="minorHAnsi"/>
                <w:sz w:val="22"/>
                <w:szCs w:val="22"/>
              </w:rPr>
              <w:t xml:space="preserve"> Lynn Suksdorf</w:t>
            </w:r>
          </w:p>
        </w:tc>
      </w:tr>
      <w:tr w:rsidR="000C76F8" w:rsidRPr="00086BEB" w14:paraId="7614F3B4" w14:textId="77777777" w:rsidTr="002934F0">
        <w:trPr>
          <w:cantSplit/>
          <w:trHeight w:val="260"/>
        </w:trPr>
        <w:tc>
          <w:tcPr>
            <w:tcW w:w="1417" w:type="dxa"/>
          </w:tcPr>
          <w:p w14:paraId="183F8B2F" w14:textId="7DEFA0A0" w:rsidR="000C76F8" w:rsidRDefault="001D7D21" w:rsidP="006078ED">
            <w:pPr>
              <w:jc w:val="center"/>
              <w:rPr>
                <w:rFonts w:asciiTheme="minorHAnsi" w:hAnsiTheme="minorHAnsi"/>
                <w:sz w:val="22"/>
                <w:szCs w:val="22"/>
              </w:rPr>
            </w:pPr>
            <w:r>
              <w:rPr>
                <w:rFonts w:asciiTheme="minorHAnsi" w:hAnsiTheme="minorHAnsi"/>
                <w:sz w:val="22"/>
                <w:szCs w:val="22"/>
              </w:rPr>
              <w:t>1</w:t>
            </w:r>
            <w:r w:rsidR="00CE4201">
              <w:rPr>
                <w:rFonts w:asciiTheme="minorHAnsi" w:hAnsiTheme="minorHAnsi"/>
                <w:sz w:val="22"/>
                <w:szCs w:val="22"/>
              </w:rPr>
              <w:t>2</w:t>
            </w:r>
            <w:r>
              <w:rPr>
                <w:rFonts w:asciiTheme="minorHAnsi" w:hAnsiTheme="minorHAnsi"/>
                <w:sz w:val="22"/>
                <w:szCs w:val="22"/>
              </w:rPr>
              <w:t xml:space="preserve">:45          </w:t>
            </w:r>
            <w:r w:rsidR="008E6DD0">
              <w:rPr>
                <w:rFonts w:asciiTheme="minorHAnsi" w:hAnsiTheme="minorHAnsi"/>
                <w:sz w:val="22"/>
                <w:szCs w:val="22"/>
              </w:rPr>
              <w:t>(1</w:t>
            </w:r>
            <w:r w:rsidR="00AC166C">
              <w:rPr>
                <w:rFonts w:asciiTheme="minorHAnsi" w:hAnsiTheme="minorHAnsi"/>
                <w:sz w:val="22"/>
                <w:szCs w:val="22"/>
              </w:rPr>
              <w:t>0</w:t>
            </w:r>
            <w:r>
              <w:rPr>
                <w:rFonts w:asciiTheme="minorHAnsi" w:hAnsiTheme="minorHAnsi"/>
                <w:sz w:val="22"/>
                <w:szCs w:val="22"/>
              </w:rPr>
              <w:t xml:space="preserve"> mins)</w:t>
            </w:r>
          </w:p>
        </w:tc>
        <w:tc>
          <w:tcPr>
            <w:tcW w:w="2520" w:type="dxa"/>
          </w:tcPr>
          <w:p w14:paraId="58CB3C33" w14:textId="65E292CC" w:rsidR="000C76F8" w:rsidRPr="001A5F27" w:rsidRDefault="001D7D21" w:rsidP="001D7D21">
            <w:pPr>
              <w:pStyle w:val="Heading1"/>
              <w:rPr>
                <w:rFonts w:ascii="Calibri" w:hAnsi="Calibri" w:cs="Calibri"/>
                <w:b w:val="0"/>
                <w:sz w:val="22"/>
                <w:szCs w:val="22"/>
              </w:rPr>
            </w:pPr>
            <w:r>
              <w:rPr>
                <w:rFonts w:ascii="Calibri" w:hAnsi="Calibri" w:cs="Calibri"/>
                <w:b w:val="0"/>
                <w:sz w:val="22"/>
                <w:szCs w:val="22"/>
              </w:rPr>
              <w:t>Welcome</w:t>
            </w:r>
            <w:r w:rsidR="000C76F8">
              <w:rPr>
                <w:rFonts w:ascii="Calibri" w:hAnsi="Calibri" w:cs="Calibri"/>
                <w:b w:val="0"/>
                <w:sz w:val="22"/>
                <w:szCs w:val="22"/>
              </w:rPr>
              <w:t xml:space="preserve"> </w:t>
            </w:r>
            <w:r w:rsidR="00043398">
              <w:rPr>
                <w:rFonts w:ascii="Calibri" w:hAnsi="Calibri" w:cs="Calibri"/>
                <w:b w:val="0"/>
                <w:sz w:val="22"/>
                <w:szCs w:val="22"/>
              </w:rPr>
              <w:t xml:space="preserve">New DNR Staff </w:t>
            </w:r>
            <w:r>
              <w:rPr>
                <w:rFonts w:ascii="Calibri" w:hAnsi="Calibri" w:cs="Calibri"/>
                <w:b w:val="0"/>
                <w:sz w:val="22"/>
                <w:szCs w:val="22"/>
              </w:rPr>
              <w:t xml:space="preserve"> and guests</w:t>
            </w:r>
            <w:r w:rsidR="000C76F8" w:rsidRPr="000C76F8">
              <w:rPr>
                <w:rFonts w:ascii="Calibri" w:hAnsi="Calibri" w:cs="Calibri"/>
                <w:b w:val="0"/>
                <w:sz w:val="22"/>
                <w:szCs w:val="22"/>
              </w:rPr>
              <w:tab/>
            </w:r>
          </w:p>
        </w:tc>
        <w:tc>
          <w:tcPr>
            <w:tcW w:w="3420" w:type="dxa"/>
          </w:tcPr>
          <w:p w14:paraId="07D15E3A" w14:textId="7F029635" w:rsidR="000C76F8" w:rsidRPr="001A5F27" w:rsidRDefault="000C76F8" w:rsidP="006078ED">
            <w:pPr>
              <w:rPr>
                <w:rFonts w:ascii="Calibri" w:hAnsi="Calibri" w:cs="Calibri"/>
                <w:sz w:val="22"/>
                <w:szCs w:val="22"/>
              </w:rPr>
            </w:pPr>
            <w:r w:rsidRPr="000C76F8">
              <w:rPr>
                <w:rFonts w:ascii="Calibri" w:hAnsi="Calibri" w:cs="Calibri"/>
                <w:sz w:val="22"/>
                <w:szCs w:val="22"/>
              </w:rPr>
              <w:t>Introduction of new DNR staff</w:t>
            </w:r>
            <w:r w:rsidR="00EB539D">
              <w:rPr>
                <w:rFonts w:ascii="Calibri" w:hAnsi="Calibri" w:cs="Calibri"/>
                <w:sz w:val="22"/>
                <w:szCs w:val="22"/>
              </w:rPr>
              <w:t xml:space="preserve">: </w:t>
            </w:r>
            <w:r w:rsidR="00CE4201">
              <w:rPr>
                <w:rFonts w:ascii="Calibri" w:hAnsi="Calibri" w:cs="Calibri"/>
                <w:sz w:val="22"/>
                <w:szCs w:val="22"/>
              </w:rPr>
              <w:t xml:space="preserve">Western WA UCF </w:t>
            </w:r>
            <w:r w:rsidR="00EB539D">
              <w:rPr>
                <w:rFonts w:ascii="Calibri" w:hAnsi="Calibri" w:cs="Calibri"/>
                <w:sz w:val="22"/>
                <w:szCs w:val="22"/>
              </w:rPr>
              <w:t>Technician</w:t>
            </w:r>
            <w:r w:rsidR="00CE4201">
              <w:rPr>
                <w:rFonts w:ascii="Calibri" w:hAnsi="Calibri" w:cs="Calibri"/>
                <w:sz w:val="22"/>
                <w:szCs w:val="22"/>
              </w:rPr>
              <w:t>s, UCF Engagement Specialist?</w:t>
            </w:r>
          </w:p>
        </w:tc>
        <w:tc>
          <w:tcPr>
            <w:tcW w:w="3510" w:type="dxa"/>
          </w:tcPr>
          <w:p w14:paraId="697D6D73" w14:textId="77777777" w:rsidR="00883ED5" w:rsidRPr="00883ED5" w:rsidRDefault="00883ED5" w:rsidP="00883ED5">
            <w:pPr>
              <w:rPr>
                <w:rFonts w:ascii="Calibri" w:hAnsi="Calibri" w:cs="Calibri"/>
                <w:sz w:val="22"/>
                <w:szCs w:val="22"/>
              </w:rPr>
            </w:pPr>
            <w:r w:rsidRPr="00883ED5">
              <w:rPr>
                <w:rFonts w:ascii="Calibri" w:hAnsi="Calibri" w:cs="Calibri"/>
                <w:sz w:val="22"/>
                <w:szCs w:val="22"/>
              </w:rPr>
              <w:t>Chair – Jess Stone</w:t>
            </w:r>
          </w:p>
          <w:p w14:paraId="0618878E" w14:textId="204ECBFB" w:rsidR="000C76F8" w:rsidRDefault="00883ED5" w:rsidP="00883ED5">
            <w:pPr>
              <w:rPr>
                <w:rFonts w:ascii="Calibri" w:hAnsi="Calibri" w:cs="Calibri"/>
                <w:sz w:val="22"/>
                <w:szCs w:val="22"/>
              </w:rPr>
            </w:pPr>
            <w:r w:rsidRPr="00883ED5">
              <w:rPr>
                <w:rFonts w:ascii="Calibri" w:hAnsi="Calibri" w:cs="Calibri"/>
                <w:sz w:val="22"/>
                <w:szCs w:val="22"/>
              </w:rPr>
              <w:t>Vice Chair –</w:t>
            </w:r>
            <w:r w:rsidR="00CE4201">
              <w:rPr>
                <w:rFonts w:asciiTheme="minorHAnsi" w:hAnsiTheme="minorHAnsi"/>
                <w:sz w:val="22"/>
                <w:szCs w:val="22"/>
              </w:rPr>
              <w:t xml:space="preserve"> Lynn Suksdorf</w:t>
            </w:r>
          </w:p>
        </w:tc>
      </w:tr>
      <w:tr w:rsidR="0089347F" w:rsidRPr="00086BEB" w14:paraId="65289D14" w14:textId="77777777" w:rsidTr="002934F0">
        <w:trPr>
          <w:cantSplit/>
          <w:trHeight w:val="260"/>
        </w:trPr>
        <w:tc>
          <w:tcPr>
            <w:tcW w:w="1417" w:type="dxa"/>
          </w:tcPr>
          <w:p w14:paraId="176E8164" w14:textId="2F4D7800" w:rsidR="0089347F" w:rsidRDefault="0089347F" w:rsidP="006078ED">
            <w:pPr>
              <w:jc w:val="center"/>
              <w:rPr>
                <w:rFonts w:asciiTheme="minorHAnsi" w:hAnsiTheme="minorHAnsi"/>
                <w:sz w:val="22"/>
                <w:szCs w:val="22"/>
              </w:rPr>
            </w:pPr>
            <w:r>
              <w:rPr>
                <w:rFonts w:asciiTheme="minorHAnsi" w:hAnsiTheme="minorHAnsi"/>
                <w:sz w:val="22"/>
                <w:szCs w:val="22"/>
              </w:rPr>
              <w:t>12:55           (5 mins)</w:t>
            </w:r>
          </w:p>
        </w:tc>
        <w:tc>
          <w:tcPr>
            <w:tcW w:w="2520" w:type="dxa"/>
          </w:tcPr>
          <w:p w14:paraId="0566992C" w14:textId="2C421689" w:rsidR="0089347F" w:rsidRDefault="0089347F" w:rsidP="001D7D21">
            <w:pPr>
              <w:pStyle w:val="Heading1"/>
              <w:rPr>
                <w:rFonts w:ascii="Calibri" w:hAnsi="Calibri" w:cs="Calibri"/>
                <w:b w:val="0"/>
                <w:sz w:val="22"/>
                <w:szCs w:val="22"/>
              </w:rPr>
            </w:pPr>
            <w:r>
              <w:rPr>
                <w:rFonts w:ascii="Calibri" w:hAnsi="Calibri" w:cs="Calibri"/>
                <w:b w:val="0"/>
                <w:sz w:val="22"/>
                <w:szCs w:val="22"/>
              </w:rPr>
              <w:t>Equity Moment</w:t>
            </w:r>
          </w:p>
        </w:tc>
        <w:tc>
          <w:tcPr>
            <w:tcW w:w="3420" w:type="dxa"/>
          </w:tcPr>
          <w:p w14:paraId="4C0ED72B" w14:textId="329F8696" w:rsidR="0089347F" w:rsidRPr="000C76F8" w:rsidRDefault="0089347F" w:rsidP="006078ED">
            <w:pPr>
              <w:rPr>
                <w:rFonts w:ascii="Calibri" w:hAnsi="Calibri" w:cs="Calibri"/>
                <w:sz w:val="22"/>
                <w:szCs w:val="22"/>
              </w:rPr>
            </w:pPr>
            <w:r>
              <w:rPr>
                <w:rFonts w:ascii="Calibri" w:hAnsi="Calibri" w:cs="Calibri"/>
                <w:sz w:val="22"/>
                <w:szCs w:val="22"/>
              </w:rPr>
              <w:t>Presentation</w:t>
            </w:r>
          </w:p>
        </w:tc>
        <w:tc>
          <w:tcPr>
            <w:tcW w:w="3510" w:type="dxa"/>
          </w:tcPr>
          <w:p w14:paraId="70617093" w14:textId="7FB74309" w:rsidR="0089347F" w:rsidRPr="00883ED5" w:rsidRDefault="0089347F" w:rsidP="00883ED5">
            <w:pPr>
              <w:rPr>
                <w:rFonts w:ascii="Calibri" w:hAnsi="Calibri" w:cs="Calibri"/>
                <w:sz w:val="22"/>
                <w:szCs w:val="22"/>
              </w:rPr>
            </w:pPr>
            <w:r>
              <w:rPr>
                <w:rFonts w:ascii="Calibri" w:hAnsi="Calibri" w:cs="Calibri"/>
                <w:sz w:val="22"/>
                <w:szCs w:val="22"/>
              </w:rPr>
              <w:t>WCFC Member—Nadine Nabass, WA State Employment Security Department</w:t>
            </w:r>
          </w:p>
        </w:tc>
      </w:tr>
      <w:tr w:rsidR="00EB539D" w:rsidRPr="00086BEB" w14:paraId="63D75577" w14:textId="77777777" w:rsidTr="00A853A7">
        <w:trPr>
          <w:cantSplit/>
          <w:trHeight w:val="260"/>
        </w:trPr>
        <w:tc>
          <w:tcPr>
            <w:tcW w:w="1417" w:type="dxa"/>
          </w:tcPr>
          <w:p w14:paraId="7ADBA502" w14:textId="408172B6" w:rsidR="00EB539D" w:rsidRDefault="00EB539D" w:rsidP="00EB539D">
            <w:pPr>
              <w:jc w:val="center"/>
              <w:rPr>
                <w:rFonts w:asciiTheme="minorHAnsi" w:hAnsiTheme="minorHAnsi"/>
                <w:sz w:val="22"/>
                <w:szCs w:val="22"/>
              </w:rPr>
            </w:pPr>
            <w:r w:rsidRPr="00E333A0">
              <w:rPr>
                <w:rFonts w:asciiTheme="minorHAnsi" w:hAnsiTheme="minorHAnsi"/>
                <w:sz w:val="22"/>
                <w:szCs w:val="22"/>
              </w:rPr>
              <w:t>1</w:t>
            </w:r>
            <w:r>
              <w:rPr>
                <w:rFonts w:asciiTheme="minorHAnsi" w:hAnsiTheme="minorHAnsi"/>
                <w:sz w:val="22"/>
                <w:szCs w:val="22"/>
              </w:rPr>
              <w:t>:</w:t>
            </w:r>
            <w:r w:rsidR="0089347F">
              <w:rPr>
                <w:rFonts w:asciiTheme="minorHAnsi" w:hAnsiTheme="minorHAnsi"/>
                <w:sz w:val="22"/>
                <w:szCs w:val="22"/>
              </w:rPr>
              <w:t>00</w:t>
            </w:r>
          </w:p>
          <w:p w14:paraId="3495D6D8" w14:textId="03C8C914" w:rsidR="00EB539D" w:rsidRDefault="00EB539D" w:rsidP="00EB539D">
            <w:pPr>
              <w:jc w:val="center"/>
              <w:rPr>
                <w:rFonts w:asciiTheme="minorHAnsi" w:hAnsiTheme="minorHAnsi"/>
                <w:sz w:val="22"/>
                <w:szCs w:val="22"/>
              </w:rPr>
            </w:pPr>
            <w:r>
              <w:rPr>
                <w:rFonts w:asciiTheme="minorHAnsi" w:hAnsiTheme="minorHAnsi"/>
                <w:sz w:val="22"/>
                <w:szCs w:val="22"/>
              </w:rPr>
              <w:t>(</w:t>
            </w:r>
            <w:r w:rsidR="0089347F">
              <w:rPr>
                <w:rFonts w:asciiTheme="minorHAnsi" w:hAnsiTheme="minorHAnsi"/>
                <w:sz w:val="22"/>
                <w:szCs w:val="22"/>
              </w:rPr>
              <w:t>15</w:t>
            </w:r>
            <w:r>
              <w:rPr>
                <w:rFonts w:asciiTheme="minorHAnsi" w:hAnsiTheme="minorHAnsi"/>
                <w:sz w:val="22"/>
                <w:szCs w:val="22"/>
              </w:rPr>
              <w:t xml:space="preserve"> mins)</w:t>
            </w:r>
          </w:p>
        </w:tc>
        <w:tc>
          <w:tcPr>
            <w:tcW w:w="2520" w:type="dxa"/>
            <w:shd w:val="clear" w:color="auto" w:fill="auto"/>
          </w:tcPr>
          <w:p w14:paraId="735FE585" w14:textId="4621B30D" w:rsidR="00EB539D" w:rsidRPr="000C76F8" w:rsidRDefault="00EB539D" w:rsidP="00EB539D">
            <w:pPr>
              <w:pStyle w:val="Heading1"/>
              <w:rPr>
                <w:rFonts w:ascii="Calibri" w:hAnsi="Calibri" w:cs="Calibri"/>
                <w:b w:val="0"/>
                <w:sz w:val="22"/>
                <w:szCs w:val="22"/>
              </w:rPr>
            </w:pPr>
            <w:r>
              <w:rPr>
                <w:rFonts w:asciiTheme="minorHAnsi" w:hAnsiTheme="minorHAnsi"/>
                <w:b w:val="0"/>
                <w:sz w:val="22"/>
                <w:szCs w:val="22"/>
              </w:rPr>
              <w:t>USFS update, federal IRA Funding</w:t>
            </w:r>
          </w:p>
        </w:tc>
        <w:tc>
          <w:tcPr>
            <w:tcW w:w="3420" w:type="dxa"/>
            <w:shd w:val="clear" w:color="auto" w:fill="auto"/>
          </w:tcPr>
          <w:p w14:paraId="40F52357" w14:textId="15DEE2C7" w:rsidR="00EB539D" w:rsidRPr="000C76F8" w:rsidRDefault="00EB539D" w:rsidP="00EB539D">
            <w:pPr>
              <w:rPr>
                <w:rFonts w:ascii="Calibri" w:hAnsi="Calibri" w:cs="Calibri"/>
                <w:sz w:val="22"/>
                <w:szCs w:val="22"/>
              </w:rPr>
            </w:pPr>
            <w:r>
              <w:rPr>
                <w:rFonts w:asciiTheme="minorHAnsi" w:hAnsiTheme="minorHAnsi"/>
                <w:sz w:val="22"/>
                <w:szCs w:val="22"/>
              </w:rPr>
              <w:t>Information</w:t>
            </w:r>
          </w:p>
        </w:tc>
        <w:tc>
          <w:tcPr>
            <w:tcW w:w="3510" w:type="dxa"/>
            <w:shd w:val="clear" w:color="auto" w:fill="auto"/>
          </w:tcPr>
          <w:p w14:paraId="204B1935" w14:textId="7D157F9D" w:rsidR="00EB539D" w:rsidRDefault="00CE4201" w:rsidP="00EB539D">
            <w:pPr>
              <w:rPr>
                <w:rFonts w:asciiTheme="minorHAnsi" w:hAnsiTheme="minorHAnsi"/>
                <w:sz w:val="22"/>
                <w:szCs w:val="22"/>
              </w:rPr>
            </w:pPr>
            <w:r>
              <w:rPr>
                <w:rFonts w:asciiTheme="minorHAnsi" w:hAnsiTheme="minorHAnsi"/>
                <w:sz w:val="22"/>
                <w:szCs w:val="22"/>
              </w:rPr>
              <w:t>Stephen Baker,</w:t>
            </w:r>
            <w:r w:rsidR="00EB539D">
              <w:rPr>
                <w:rFonts w:asciiTheme="minorHAnsi" w:hAnsiTheme="minorHAnsi"/>
                <w:sz w:val="22"/>
                <w:szCs w:val="22"/>
              </w:rPr>
              <w:t xml:space="preserve"> USDA Forest Service</w:t>
            </w:r>
          </w:p>
          <w:p w14:paraId="17599C8C" w14:textId="7C12BEAC" w:rsidR="00EB539D" w:rsidRDefault="00EB539D" w:rsidP="00EB539D">
            <w:pPr>
              <w:rPr>
                <w:rFonts w:ascii="Calibri" w:hAnsi="Calibri" w:cs="Calibri"/>
                <w:sz w:val="22"/>
                <w:szCs w:val="22"/>
              </w:rPr>
            </w:pPr>
            <w:r>
              <w:rPr>
                <w:rFonts w:asciiTheme="minorHAnsi" w:hAnsiTheme="minorHAnsi"/>
                <w:sz w:val="22"/>
                <w:szCs w:val="22"/>
              </w:rPr>
              <w:t>Ben Thompson - DNR</w:t>
            </w:r>
          </w:p>
        </w:tc>
      </w:tr>
      <w:tr w:rsidR="00EB539D" w:rsidRPr="00086BEB" w14:paraId="16810207" w14:textId="77777777" w:rsidTr="00A853A7">
        <w:trPr>
          <w:cantSplit/>
          <w:trHeight w:val="260"/>
        </w:trPr>
        <w:tc>
          <w:tcPr>
            <w:tcW w:w="1417" w:type="dxa"/>
          </w:tcPr>
          <w:p w14:paraId="172170B9" w14:textId="19E4D4EF" w:rsidR="00EB539D" w:rsidRDefault="00EB539D" w:rsidP="00EB539D">
            <w:pPr>
              <w:jc w:val="center"/>
              <w:rPr>
                <w:rFonts w:asciiTheme="minorHAnsi" w:hAnsiTheme="minorHAnsi"/>
                <w:sz w:val="22"/>
                <w:szCs w:val="22"/>
              </w:rPr>
            </w:pPr>
            <w:r>
              <w:rPr>
                <w:rFonts w:asciiTheme="minorHAnsi" w:hAnsiTheme="minorHAnsi"/>
                <w:sz w:val="22"/>
                <w:szCs w:val="22"/>
              </w:rPr>
              <w:t>1:</w:t>
            </w:r>
            <w:r w:rsidR="00CE4201">
              <w:rPr>
                <w:rFonts w:asciiTheme="minorHAnsi" w:hAnsiTheme="minorHAnsi"/>
                <w:sz w:val="22"/>
                <w:szCs w:val="22"/>
              </w:rPr>
              <w:t>15</w:t>
            </w:r>
            <w:r>
              <w:rPr>
                <w:rFonts w:asciiTheme="minorHAnsi" w:hAnsiTheme="minorHAnsi"/>
                <w:sz w:val="22"/>
                <w:szCs w:val="22"/>
              </w:rPr>
              <w:t xml:space="preserve">             (5 mins)</w:t>
            </w:r>
          </w:p>
        </w:tc>
        <w:tc>
          <w:tcPr>
            <w:tcW w:w="2520" w:type="dxa"/>
            <w:shd w:val="clear" w:color="auto" w:fill="auto"/>
          </w:tcPr>
          <w:p w14:paraId="78EE340F" w14:textId="164B3CE3" w:rsidR="00EB539D" w:rsidRDefault="00EB539D" w:rsidP="00EB539D">
            <w:pPr>
              <w:pStyle w:val="Heading1"/>
              <w:rPr>
                <w:rFonts w:asciiTheme="minorHAnsi" w:hAnsiTheme="minorHAnsi"/>
                <w:b w:val="0"/>
                <w:sz w:val="22"/>
                <w:szCs w:val="22"/>
              </w:rPr>
            </w:pPr>
            <w:r w:rsidRPr="00700870">
              <w:rPr>
                <w:rFonts w:ascii="Calibri" w:hAnsi="Calibri" w:cs="Calibri"/>
                <w:sz w:val="22"/>
                <w:szCs w:val="22"/>
              </w:rPr>
              <w:t>Break</w:t>
            </w:r>
          </w:p>
        </w:tc>
        <w:tc>
          <w:tcPr>
            <w:tcW w:w="3420" w:type="dxa"/>
            <w:shd w:val="clear" w:color="auto" w:fill="auto"/>
          </w:tcPr>
          <w:p w14:paraId="65500EE5" w14:textId="5F6B8C2F" w:rsidR="00EB539D" w:rsidRDefault="00EB539D" w:rsidP="00EB539D">
            <w:pPr>
              <w:rPr>
                <w:rFonts w:ascii="Calibri" w:hAnsi="Calibri" w:cs="Calibri"/>
                <w:sz w:val="22"/>
                <w:szCs w:val="22"/>
              </w:rPr>
            </w:pPr>
            <w:r w:rsidRPr="00700870">
              <w:rPr>
                <w:rFonts w:ascii="Calibri" w:hAnsi="Calibri" w:cs="Calibri"/>
                <w:b/>
                <w:sz w:val="22"/>
                <w:szCs w:val="22"/>
              </w:rPr>
              <w:t>5-min Break</w:t>
            </w:r>
          </w:p>
        </w:tc>
        <w:tc>
          <w:tcPr>
            <w:tcW w:w="3510" w:type="dxa"/>
            <w:shd w:val="clear" w:color="auto" w:fill="auto"/>
          </w:tcPr>
          <w:p w14:paraId="4B585350" w14:textId="3BEDC380" w:rsidR="00EB539D" w:rsidRDefault="00EB539D" w:rsidP="00EB539D">
            <w:pPr>
              <w:rPr>
                <w:rFonts w:ascii="Calibri" w:hAnsi="Calibri" w:cs="Calibri"/>
                <w:sz w:val="22"/>
                <w:szCs w:val="22"/>
              </w:rPr>
            </w:pPr>
            <w:r>
              <w:rPr>
                <w:rFonts w:ascii="Calibri" w:hAnsi="Calibri" w:cs="Calibri"/>
                <w:sz w:val="22"/>
                <w:szCs w:val="22"/>
              </w:rPr>
              <w:t>All</w:t>
            </w:r>
          </w:p>
        </w:tc>
      </w:tr>
      <w:tr w:rsidR="00C920EA" w:rsidRPr="00086BEB" w14:paraId="191476B2" w14:textId="77777777" w:rsidTr="00A853A7">
        <w:trPr>
          <w:cantSplit/>
          <w:trHeight w:val="260"/>
        </w:trPr>
        <w:tc>
          <w:tcPr>
            <w:tcW w:w="1417" w:type="dxa"/>
          </w:tcPr>
          <w:p w14:paraId="59F4CF62" w14:textId="75326524" w:rsidR="00C920EA" w:rsidRDefault="00C920EA" w:rsidP="00EB539D">
            <w:pPr>
              <w:jc w:val="center"/>
              <w:rPr>
                <w:rFonts w:asciiTheme="minorHAnsi" w:hAnsiTheme="minorHAnsi"/>
                <w:sz w:val="22"/>
                <w:szCs w:val="22"/>
              </w:rPr>
            </w:pPr>
            <w:r>
              <w:rPr>
                <w:rFonts w:asciiTheme="minorHAnsi" w:hAnsiTheme="minorHAnsi"/>
                <w:sz w:val="22"/>
                <w:szCs w:val="22"/>
              </w:rPr>
              <w:t>1:20            (20 mins)</w:t>
            </w:r>
          </w:p>
        </w:tc>
        <w:tc>
          <w:tcPr>
            <w:tcW w:w="2520" w:type="dxa"/>
            <w:shd w:val="clear" w:color="auto" w:fill="auto"/>
          </w:tcPr>
          <w:p w14:paraId="1FC4C429" w14:textId="14D43E47" w:rsidR="00C920EA" w:rsidRPr="00C920EA" w:rsidRDefault="00C920EA" w:rsidP="00EB539D">
            <w:pPr>
              <w:pStyle w:val="Heading1"/>
              <w:rPr>
                <w:rFonts w:ascii="Calibri" w:hAnsi="Calibri" w:cs="Calibri"/>
                <w:b w:val="0"/>
                <w:bCs/>
                <w:sz w:val="22"/>
                <w:szCs w:val="22"/>
              </w:rPr>
            </w:pPr>
            <w:r w:rsidRPr="00C920EA">
              <w:rPr>
                <w:rFonts w:ascii="Calibri" w:hAnsi="Calibri" w:cs="Calibri"/>
                <w:b w:val="0"/>
                <w:bCs/>
                <w:sz w:val="22"/>
                <w:szCs w:val="22"/>
              </w:rPr>
              <w:t>State Budget Update</w:t>
            </w:r>
          </w:p>
        </w:tc>
        <w:tc>
          <w:tcPr>
            <w:tcW w:w="3420" w:type="dxa"/>
            <w:shd w:val="clear" w:color="auto" w:fill="auto"/>
          </w:tcPr>
          <w:p w14:paraId="5AA61F67" w14:textId="566706F8" w:rsidR="00C920EA" w:rsidRPr="00C920EA" w:rsidRDefault="00C920EA" w:rsidP="00EB539D">
            <w:pPr>
              <w:rPr>
                <w:rFonts w:ascii="Calibri" w:hAnsi="Calibri" w:cs="Calibri"/>
                <w:bCs/>
                <w:sz w:val="22"/>
                <w:szCs w:val="22"/>
              </w:rPr>
            </w:pPr>
            <w:r w:rsidRPr="00C920EA">
              <w:rPr>
                <w:rFonts w:ascii="Calibri" w:hAnsi="Calibri" w:cs="Calibri"/>
                <w:bCs/>
                <w:sz w:val="22"/>
                <w:szCs w:val="22"/>
              </w:rPr>
              <w:t>Discuss UCF funding for ’25-’27 Biennium</w:t>
            </w:r>
          </w:p>
        </w:tc>
        <w:tc>
          <w:tcPr>
            <w:tcW w:w="3510" w:type="dxa"/>
            <w:shd w:val="clear" w:color="auto" w:fill="auto"/>
          </w:tcPr>
          <w:p w14:paraId="6084079A" w14:textId="77777777" w:rsidR="00C920EA" w:rsidRDefault="00C920EA" w:rsidP="00EB539D">
            <w:pPr>
              <w:rPr>
                <w:rFonts w:ascii="Calibri" w:hAnsi="Calibri" w:cs="Calibri"/>
                <w:sz w:val="22"/>
                <w:szCs w:val="22"/>
              </w:rPr>
            </w:pPr>
            <w:r>
              <w:rPr>
                <w:rFonts w:ascii="Calibri" w:hAnsi="Calibri" w:cs="Calibri"/>
                <w:sz w:val="22"/>
                <w:szCs w:val="22"/>
              </w:rPr>
              <w:t>DNR Staff</w:t>
            </w:r>
          </w:p>
          <w:p w14:paraId="0C9A202A" w14:textId="77777777" w:rsidR="00C920EA" w:rsidRDefault="00C920EA" w:rsidP="00EB539D">
            <w:pPr>
              <w:rPr>
                <w:rFonts w:ascii="Calibri" w:hAnsi="Calibri" w:cs="Calibri"/>
                <w:sz w:val="22"/>
                <w:szCs w:val="22"/>
              </w:rPr>
            </w:pPr>
            <w:r>
              <w:rPr>
                <w:rFonts w:ascii="Calibri" w:hAnsi="Calibri" w:cs="Calibri"/>
                <w:sz w:val="22"/>
                <w:szCs w:val="22"/>
              </w:rPr>
              <w:t>Chair – Jess Stone</w:t>
            </w:r>
          </w:p>
          <w:p w14:paraId="320F8956" w14:textId="2EBEE213" w:rsidR="00C920EA" w:rsidRDefault="00C920EA" w:rsidP="00EB539D">
            <w:pPr>
              <w:rPr>
                <w:rFonts w:ascii="Calibri" w:hAnsi="Calibri" w:cs="Calibri"/>
                <w:sz w:val="22"/>
                <w:szCs w:val="22"/>
              </w:rPr>
            </w:pPr>
            <w:r>
              <w:rPr>
                <w:rFonts w:ascii="Calibri" w:hAnsi="Calibri" w:cs="Calibri"/>
                <w:sz w:val="22"/>
                <w:szCs w:val="22"/>
              </w:rPr>
              <w:t>Vice-Chair—Lynn Suksdorf</w:t>
            </w:r>
          </w:p>
        </w:tc>
      </w:tr>
      <w:tr w:rsidR="00BE24C1" w:rsidRPr="00086BEB" w14:paraId="56F04D38" w14:textId="77777777" w:rsidTr="00A853A7">
        <w:trPr>
          <w:cantSplit/>
          <w:trHeight w:val="260"/>
        </w:trPr>
        <w:tc>
          <w:tcPr>
            <w:tcW w:w="1417" w:type="dxa"/>
          </w:tcPr>
          <w:p w14:paraId="5D71E6B6" w14:textId="3D6E365B" w:rsidR="00BE24C1" w:rsidRDefault="00BE24C1" w:rsidP="00BE24C1">
            <w:pPr>
              <w:jc w:val="center"/>
              <w:rPr>
                <w:rFonts w:asciiTheme="minorHAnsi" w:hAnsiTheme="minorHAnsi"/>
                <w:sz w:val="22"/>
                <w:szCs w:val="22"/>
              </w:rPr>
            </w:pPr>
            <w:r>
              <w:rPr>
                <w:rFonts w:asciiTheme="minorHAnsi" w:hAnsiTheme="minorHAnsi"/>
                <w:sz w:val="22"/>
                <w:szCs w:val="22"/>
              </w:rPr>
              <w:lastRenderedPageBreak/>
              <w:t>1:40</w:t>
            </w:r>
          </w:p>
          <w:p w14:paraId="5D1560DC" w14:textId="42C4DEA3" w:rsidR="00BE24C1" w:rsidRPr="00E333A0" w:rsidRDefault="00BE24C1" w:rsidP="00BE24C1">
            <w:pPr>
              <w:jc w:val="center"/>
              <w:rPr>
                <w:rFonts w:asciiTheme="minorHAnsi" w:hAnsiTheme="minorHAnsi"/>
                <w:sz w:val="22"/>
                <w:szCs w:val="22"/>
              </w:rPr>
            </w:pPr>
            <w:r>
              <w:rPr>
                <w:rFonts w:asciiTheme="minorHAnsi" w:hAnsiTheme="minorHAnsi"/>
                <w:sz w:val="22"/>
                <w:szCs w:val="22"/>
              </w:rPr>
              <w:t>(20 mins)</w:t>
            </w:r>
          </w:p>
        </w:tc>
        <w:tc>
          <w:tcPr>
            <w:tcW w:w="2520" w:type="dxa"/>
            <w:shd w:val="clear" w:color="auto" w:fill="auto"/>
          </w:tcPr>
          <w:p w14:paraId="1831B210" w14:textId="7FF72409" w:rsidR="00BE24C1" w:rsidRPr="001E4E6B" w:rsidRDefault="00BE24C1" w:rsidP="00BE24C1">
            <w:pPr>
              <w:pStyle w:val="Heading1"/>
              <w:rPr>
                <w:rFonts w:asciiTheme="minorHAnsi" w:hAnsiTheme="minorHAnsi"/>
                <w:b w:val="0"/>
                <w:sz w:val="22"/>
                <w:szCs w:val="22"/>
              </w:rPr>
            </w:pPr>
            <w:r>
              <w:rPr>
                <w:rFonts w:ascii="Calibri" w:hAnsi="Calibri" w:cs="Calibri"/>
                <w:b w:val="0"/>
                <w:sz w:val="22"/>
                <w:szCs w:val="22"/>
              </w:rPr>
              <w:t>Program update (Recruitment, Grants, UFIA, Pest Readiness, Tree Equity, Evergreen Communities, etc.)</w:t>
            </w:r>
          </w:p>
        </w:tc>
        <w:tc>
          <w:tcPr>
            <w:tcW w:w="3420" w:type="dxa"/>
            <w:shd w:val="clear" w:color="auto" w:fill="auto"/>
          </w:tcPr>
          <w:p w14:paraId="4588D6FF" w14:textId="679342E1" w:rsidR="00BE24C1" w:rsidRPr="001A5F27" w:rsidRDefault="00BE24C1" w:rsidP="00BE24C1">
            <w:pPr>
              <w:rPr>
                <w:rFonts w:ascii="Calibri" w:hAnsi="Calibri" w:cs="Calibri"/>
                <w:sz w:val="22"/>
                <w:szCs w:val="22"/>
              </w:rPr>
            </w:pPr>
            <w:r>
              <w:rPr>
                <w:rFonts w:ascii="Calibri" w:hAnsi="Calibri" w:cs="Calibri"/>
                <w:sz w:val="22"/>
                <w:szCs w:val="22"/>
              </w:rPr>
              <w:t>Information</w:t>
            </w:r>
          </w:p>
        </w:tc>
        <w:tc>
          <w:tcPr>
            <w:tcW w:w="3510" w:type="dxa"/>
            <w:shd w:val="clear" w:color="auto" w:fill="auto"/>
          </w:tcPr>
          <w:p w14:paraId="2DACBD8B" w14:textId="1779983E" w:rsidR="00BE24C1" w:rsidRDefault="00BE24C1" w:rsidP="00BE24C1">
            <w:pPr>
              <w:rPr>
                <w:rFonts w:ascii="Calibri" w:hAnsi="Calibri" w:cs="Calibri"/>
                <w:sz w:val="22"/>
                <w:szCs w:val="22"/>
              </w:rPr>
            </w:pPr>
            <w:r>
              <w:rPr>
                <w:rFonts w:ascii="Calibri" w:hAnsi="Calibri" w:cs="Calibri"/>
                <w:sz w:val="22"/>
                <w:szCs w:val="22"/>
              </w:rPr>
              <w:t>Ben Thompson, All</w:t>
            </w:r>
          </w:p>
        </w:tc>
      </w:tr>
      <w:tr w:rsidR="00BE24C1" w:rsidRPr="00086BEB" w14:paraId="15EA6CF1" w14:textId="77777777" w:rsidTr="00A853A7">
        <w:trPr>
          <w:cantSplit/>
          <w:trHeight w:val="260"/>
        </w:trPr>
        <w:tc>
          <w:tcPr>
            <w:tcW w:w="1417" w:type="dxa"/>
          </w:tcPr>
          <w:p w14:paraId="7CD355C2" w14:textId="32DF3BAC" w:rsidR="00BE24C1" w:rsidRDefault="00BE24C1" w:rsidP="00BE24C1">
            <w:pPr>
              <w:jc w:val="center"/>
              <w:rPr>
                <w:rFonts w:asciiTheme="minorHAnsi" w:hAnsiTheme="minorHAnsi"/>
                <w:sz w:val="22"/>
                <w:szCs w:val="22"/>
              </w:rPr>
            </w:pPr>
            <w:r>
              <w:rPr>
                <w:rFonts w:asciiTheme="minorHAnsi" w:hAnsiTheme="minorHAnsi"/>
                <w:sz w:val="22"/>
                <w:szCs w:val="22"/>
              </w:rPr>
              <w:t>2:00           (15 mins)</w:t>
            </w:r>
          </w:p>
        </w:tc>
        <w:tc>
          <w:tcPr>
            <w:tcW w:w="2520" w:type="dxa"/>
            <w:shd w:val="clear" w:color="auto" w:fill="auto"/>
          </w:tcPr>
          <w:p w14:paraId="528DEFA2" w14:textId="73D14191" w:rsidR="00BE24C1" w:rsidRDefault="00BE24C1" w:rsidP="00BE24C1">
            <w:pPr>
              <w:pStyle w:val="Heading1"/>
              <w:rPr>
                <w:rFonts w:asciiTheme="minorHAnsi" w:hAnsiTheme="minorHAnsi"/>
                <w:b w:val="0"/>
                <w:sz w:val="22"/>
                <w:szCs w:val="22"/>
              </w:rPr>
            </w:pPr>
            <w:r w:rsidRPr="00700870">
              <w:rPr>
                <w:rFonts w:ascii="Calibri" w:hAnsi="Calibri" w:cs="Calibri"/>
                <w:sz w:val="22"/>
                <w:szCs w:val="22"/>
              </w:rPr>
              <w:t>Break</w:t>
            </w:r>
          </w:p>
        </w:tc>
        <w:tc>
          <w:tcPr>
            <w:tcW w:w="3420" w:type="dxa"/>
            <w:shd w:val="clear" w:color="auto" w:fill="auto"/>
          </w:tcPr>
          <w:p w14:paraId="2A2EF2F1" w14:textId="6A695DB3" w:rsidR="00BE24C1" w:rsidRDefault="00BE24C1" w:rsidP="00BE24C1">
            <w:pPr>
              <w:rPr>
                <w:rFonts w:ascii="Calibri" w:hAnsi="Calibri" w:cs="Calibri"/>
                <w:sz w:val="22"/>
                <w:szCs w:val="22"/>
              </w:rPr>
            </w:pPr>
            <w:r>
              <w:rPr>
                <w:rFonts w:ascii="Calibri" w:hAnsi="Calibri" w:cs="Calibri"/>
                <w:b/>
                <w:sz w:val="22"/>
                <w:szCs w:val="22"/>
              </w:rPr>
              <w:t>15</w:t>
            </w:r>
            <w:r w:rsidRPr="00700870">
              <w:rPr>
                <w:rFonts w:ascii="Calibri" w:hAnsi="Calibri" w:cs="Calibri"/>
                <w:b/>
                <w:sz w:val="22"/>
                <w:szCs w:val="22"/>
              </w:rPr>
              <w:t>-min Break</w:t>
            </w:r>
          </w:p>
        </w:tc>
        <w:tc>
          <w:tcPr>
            <w:tcW w:w="3510" w:type="dxa"/>
            <w:shd w:val="clear" w:color="auto" w:fill="auto"/>
          </w:tcPr>
          <w:p w14:paraId="662AE044" w14:textId="07FC3825" w:rsidR="00BE24C1" w:rsidRPr="00C920EA" w:rsidRDefault="00BE24C1" w:rsidP="00BE24C1">
            <w:pPr>
              <w:rPr>
                <w:rFonts w:ascii="Calibri" w:hAnsi="Calibri" w:cs="Calibri"/>
                <w:b/>
                <w:bCs/>
                <w:sz w:val="22"/>
                <w:szCs w:val="22"/>
              </w:rPr>
            </w:pPr>
            <w:r w:rsidRPr="00C920EA">
              <w:rPr>
                <w:rFonts w:ascii="Calibri" w:hAnsi="Calibri" w:cs="Calibri"/>
                <w:b/>
                <w:bCs/>
                <w:sz w:val="22"/>
                <w:szCs w:val="22"/>
              </w:rPr>
              <w:t>All</w:t>
            </w:r>
          </w:p>
        </w:tc>
      </w:tr>
      <w:tr w:rsidR="00BE24C1" w:rsidRPr="00086BEB" w14:paraId="63137E5A" w14:textId="77777777" w:rsidTr="00A853A7">
        <w:trPr>
          <w:cantSplit/>
          <w:trHeight w:val="260"/>
        </w:trPr>
        <w:tc>
          <w:tcPr>
            <w:tcW w:w="1417" w:type="dxa"/>
          </w:tcPr>
          <w:p w14:paraId="63669A88" w14:textId="77777777" w:rsidR="00BE24C1" w:rsidRDefault="00BE24C1" w:rsidP="00BE24C1">
            <w:pPr>
              <w:jc w:val="center"/>
              <w:rPr>
                <w:rFonts w:asciiTheme="minorHAnsi" w:hAnsiTheme="minorHAnsi"/>
                <w:sz w:val="22"/>
                <w:szCs w:val="22"/>
              </w:rPr>
            </w:pPr>
            <w:r>
              <w:rPr>
                <w:rFonts w:asciiTheme="minorHAnsi" w:hAnsiTheme="minorHAnsi"/>
                <w:sz w:val="22"/>
                <w:szCs w:val="22"/>
              </w:rPr>
              <w:t>2:15</w:t>
            </w:r>
          </w:p>
          <w:p w14:paraId="26128D1B" w14:textId="72434C43" w:rsidR="00BE24C1" w:rsidRDefault="00BE24C1" w:rsidP="00BE24C1">
            <w:pPr>
              <w:jc w:val="center"/>
              <w:rPr>
                <w:rFonts w:asciiTheme="minorHAnsi" w:hAnsiTheme="minorHAnsi"/>
                <w:sz w:val="22"/>
                <w:szCs w:val="22"/>
              </w:rPr>
            </w:pPr>
            <w:r>
              <w:rPr>
                <w:rFonts w:asciiTheme="minorHAnsi" w:hAnsiTheme="minorHAnsi"/>
                <w:sz w:val="22"/>
                <w:szCs w:val="22"/>
              </w:rPr>
              <w:t>(15 mins)</w:t>
            </w:r>
          </w:p>
        </w:tc>
        <w:tc>
          <w:tcPr>
            <w:tcW w:w="2520" w:type="dxa"/>
            <w:shd w:val="clear" w:color="auto" w:fill="auto"/>
          </w:tcPr>
          <w:p w14:paraId="30BC1C40" w14:textId="38DF8B00" w:rsidR="00BE24C1" w:rsidRPr="00700870" w:rsidRDefault="00BE24C1" w:rsidP="00BE24C1">
            <w:pPr>
              <w:pStyle w:val="Heading1"/>
              <w:rPr>
                <w:rFonts w:ascii="Calibri" w:hAnsi="Calibri" w:cs="Calibri"/>
                <w:sz w:val="22"/>
                <w:szCs w:val="22"/>
              </w:rPr>
            </w:pPr>
            <w:r>
              <w:rPr>
                <w:rFonts w:asciiTheme="minorHAnsi" w:hAnsiTheme="minorHAnsi"/>
                <w:b w:val="0"/>
                <w:sz w:val="22"/>
                <w:szCs w:val="22"/>
              </w:rPr>
              <w:t>Statewide Annual UCF Event</w:t>
            </w:r>
          </w:p>
        </w:tc>
        <w:tc>
          <w:tcPr>
            <w:tcW w:w="3420" w:type="dxa"/>
            <w:shd w:val="clear" w:color="auto" w:fill="auto"/>
          </w:tcPr>
          <w:p w14:paraId="3B949C1E" w14:textId="72E44162" w:rsidR="00BE24C1" w:rsidRDefault="00BE24C1" w:rsidP="00BE24C1">
            <w:pPr>
              <w:rPr>
                <w:rFonts w:ascii="Calibri" w:hAnsi="Calibri" w:cs="Calibri"/>
                <w:b/>
                <w:sz w:val="22"/>
                <w:szCs w:val="22"/>
              </w:rPr>
            </w:pPr>
            <w:r>
              <w:rPr>
                <w:rFonts w:ascii="Calibri" w:hAnsi="Calibri" w:cs="Calibri"/>
                <w:sz w:val="22"/>
                <w:szCs w:val="22"/>
              </w:rPr>
              <w:t xml:space="preserve">Discussion: Should there be a statewide event for UCF in WA? </w:t>
            </w:r>
          </w:p>
        </w:tc>
        <w:tc>
          <w:tcPr>
            <w:tcW w:w="3510" w:type="dxa"/>
            <w:shd w:val="clear" w:color="auto" w:fill="auto"/>
          </w:tcPr>
          <w:p w14:paraId="4F35EEB5" w14:textId="39AD4A42" w:rsidR="00BE24C1" w:rsidRPr="00C920EA" w:rsidRDefault="00BE24C1" w:rsidP="00BE24C1">
            <w:pPr>
              <w:rPr>
                <w:rFonts w:ascii="Calibri" w:hAnsi="Calibri" w:cs="Calibri"/>
                <w:b/>
                <w:bCs/>
                <w:sz w:val="22"/>
                <w:szCs w:val="22"/>
              </w:rPr>
            </w:pPr>
            <w:r>
              <w:rPr>
                <w:rFonts w:ascii="Calibri" w:hAnsi="Calibri" w:cs="Calibri"/>
                <w:sz w:val="22"/>
                <w:szCs w:val="22"/>
              </w:rPr>
              <w:t>Ben Thompson - DNR</w:t>
            </w:r>
          </w:p>
        </w:tc>
      </w:tr>
      <w:tr w:rsidR="00BE24C1" w:rsidRPr="00086BEB" w14:paraId="0AD48176" w14:textId="77777777" w:rsidTr="00A853A7">
        <w:trPr>
          <w:cantSplit/>
          <w:trHeight w:val="260"/>
        </w:trPr>
        <w:tc>
          <w:tcPr>
            <w:tcW w:w="1417" w:type="dxa"/>
          </w:tcPr>
          <w:p w14:paraId="4C07EE91" w14:textId="02B200E9" w:rsidR="00BE24C1" w:rsidRDefault="00BE24C1" w:rsidP="00BE24C1">
            <w:pPr>
              <w:jc w:val="center"/>
              <w:rPr>
                <w:rFonts w:asciiTheme="minorHAnsi" w:hAnsiTheme="minorHAnsi"/>
                <w:sz w:val="22"/>
                <w:szCs w:val="22"/>
              </w:rPr>
            </w:pPr>
            <w:r>
              <w:rPr>
                <w:rFonts w:asciiTheme="minorHAnsi" w:hAnsiTheme="minorHAnsi"/>
                <w:sz w:val="22"/>
                <w:szCs w:val="22"/>
              </w:rPr>
              <w:t>2:</w:t>
            </w:r>
            <w:r w:rsidR="006163F8">
              <w:rPr>
                <w:rFonts w:asciiTheme="minorHAnsi" w:hAnsiTheme="minorHAnsi"/>
                <w:sz w:val="22"/>
                <w:szCs w:val="22"/>
              </w:rPr>
              <w:t>30</w:t>
            </w:r>
          </w:p>
          <w:p w14:paraId="1F833283" w14:textId="75DAE1A6" w:rsidR="00BE24C1" w:rsidRDefault="00BE24C1" w:rsidP="00BE24C1">
            <w:pPr>
              <w:jc w:val="center"/>
              <w:rPr>
                <w:rFonts w:asciiTheme="minorHAnsi" w:hAnsiTheme="minorHAnsi"/>
                <w:sz w:val="22"/>
                <w:szCs w:val="22"/>
              </w:rPr>
            </w:pPr>
            <w:r>
              <w:rPr>
                <w:rFonts w:asciiTheme="minorHAnsi" w:hAnsiTheme="minorHAnsi"/>
                <w:sz w:val="22"/>
                <w:szCs w:val="22"/>
              </w:rPr>
              <w:t>(1</w:t>
            </w:r>
            <w:r w:rsidR="006163F8">
              <w:rPr>
                <w:rFonts w:asciiTheme="minorHAnsi" w:hAnsiTheme="minorHAnsi"/>
                <w:sz w:val="22"/>
                <w:szCs w:val="22"/>
              </w:rPr>
              <w:t>0</w:t>
            </w:r>
            <w:r>
              <w:rPr>
                <w:rFonts w:asciiTheme="minorHAnsi" w:hAnsiTheme="minorHAnsi"/>
                <w:sz w:val="22"/>
                <w:szCs w:val="22"/>
              </w:rPr>
              <w:t xml:space="preserve"> mins)</w:t>
            </w:r>
          </w:p>
        </w:tc>
        <w:tc>
          <w:tcPr>
            <w:tcW w:w="2520" w:type="dxa"/>
            <w:shd w:val="clear" w:color="auto" w:fill="auto"/>
          </w:tcPr>
          <w:p w14:paraId="07359D91" w14:textId="2FD7F6AA" w:rsidR="00BE24C1" w:rsidRDefault="00BE24C1" w:rsidP="00BE24C1">
            <w:pPr>
              <w:pStyle w:val="Heading1"/>
              <w:rPr>
                <w:rFonts w:asciiTheme="minorHAnsi" w:hAnsiTheme="minorHAnsi"/>
                <w:b w:val="0"/>
                <w:sz w:val="22"/>
                <w:szCs w:val="22"/>
              </w:rPr>
            </w:pPr>
            <w:r>
              <w:rPr>
                <w:rFonts w:asciiTheme="minorHAnsi" w:hAnsiTheme="minorHAnsi"/>
                <w:b w:val="0"/>
                <w:sz w:val="22"/>
                <w:szCs w:val="22"/>
              </w:rPr>
              <w:t>Options for an in-person WCFC meeting in 2025</w:t>
            </w:r>
          </w:p>
        </w:tc>
        <w:tc>
          <w:tcPr>
            <w:tcW w:w="3420" w:type="dxa"/>
            <w:shd w:val="clear" w:color="auto" w:fill="auto"/>
          </w:tcPr>
          <w:p w14:paraId="2EEA6C37" w14:textId="05A20742" w:rsidR="00BE24C1" w:rsidRPr="001A5F27" w:rsidRDefault="00BE24C1" w:rsidP="00BE24C1">
            <w:pPr>
              <w:rPr>
                <w:rFonts w:ascii="Calibri" w:hAnsi="Calibri" w:cs="Calibri"/>
                <w:sz w:val="22"/>
                <w:szCs w:val="22"/>
              </w:rPr>
            </w:pPr>
            <w:r>
              <w:rPr>
                <w:rFonts w:ascii="Calibri" w:hAnsi="Calibri" w:cs="Calibri"/>
                <w:sz w:val="22"/>
                <w:szCs w:val="22"/>
              </w:rPr>
              <w:t>Discuss options for an in-person meeting of the WCFC (June or Sept)</w:t>
            </w:r>
          </w:p>
        </w:tc>
        <w:tc>
          <w:tcPr>
            <w:tcW w:w="3510" w:type="dxa"/>
            <w:shd w:val="clear" w:color="auto" w:fill="auto"/>
          </w:tcPr>
          <w:p w14:paraId="559A9D6A" w14:textId="77777777" w:rsidR="00BE24C1" w:rsidRPr="005558D8" w:rsidRDefault="00BE24C1" w:rsidP="00BE24C1">
            <w:pPr>
              <w:rPr>
                <w:rFonts w:ascii="Calibri" w:hAnsi="Calibri" w:cs="Calibri"/>
                <w:sz w:val="22"/>
                <w:szCs w:val="22"/>
              </w:rPr>
            </w:pPr>
            <w:r w:rsidRPr="005558D8">
              <w:rPr>
                <w:rFonts w:ascii="Calibri" w:hAnsi="Calibri" w:cs="Calibri"/>
                <w:sz w:val="22"/>
                <w:szCs w:val="22"/>
              </w:rPr>
              <w:t>Chair – Jess Stone</w:t>
            </w:r>
          </w:p>
          <w:p w14:paraId="724637B8" w14:textId="2795C3C6" w:rsidR="00BE24C1" w:rsidRDefault="00BE24C1" w:rsidP="00BE24C1">
            <w:pPr>
              <w:rPr>
                <w:rFonts w:ascii="Calibri" w:hAnsi="Calibri" w:cs="Calibri"/>
                <w:sz w:val="22"/>
                <w:szCs w:val="22"/>
              </w:rPr>
            </w:pPr>
            <w:r w:rsidRPr="005558D8">
              <w:rPr>
                <w:rFonts w:ascii="Calibri" w:hAnsi="Calibri" w:cs="Calibri"/>
                <w:sz w:val="22"/>
                <w:szCs w:val="22"/>
              </w:rPr>
              <w:t>Vice Chair –Lynn Suksdorf</w:t>
            </w:r>
          </w:p>
        </w:tc>
      </w:tr>
      <w:tr w:rsidR="00BE24C1" w:rsidRPr="00086BEB" w14:paraId="2F0045C1" w14:textId="77777777" w:rsidTr="00A853A7">
        <w:trPr>
          <w:cantSplit/>
          <w:trHeight w:val="260"/>
        </w:trPr>
        <w:tc>
          <w:tcPr>
            <w:tcW w:w="1417" w:type="dxa"/>
          </w:tcPr>
          <w:p w14:paraId="78868114" w14:textId="24FD9E76" w:rsidR="00BE24C1" w:rsidRDefault="00BE24C1" w:rsidP="00BE24C1">
            <w:pPr>
              <w:jc w:val="center"/>
              <w:rPr>
                <w:rFonts w:asciiTheme="minorHAnsi" w:hAnsiTheme="minorHAnsi"/>
                <w:sz w:val="22"/>
                <w:szCs w:val="22"/>
              </w:rPr>
            </w:pPr>
            <w:r>
              <w:rPr>
                <w:rFonts w:asciiTheme="minorHAnsi" w:hAnsiTheme="minorHAnsi"/>
                <w:sz w:val="22"/>
                <w:szCs w:val="22"/>
              </w:rPr>
              <w:t>2:40            (15 mins)</w:t>
            </w:r>
          </w:p>
        </w:tc>
        <w:tc>
          <w:tcPr>
            <w:tcW w:w="2520" w:type="dxa"/>
            <w:shd w:val="clear" w:color="auto" w:fill="auto"/>
          </w:tcPr>
          <w:p w14:paraId="5B12CB62" w14:textId="6E20258D" w:rsidR="00BE24C1" w:rsidRDefault="00BE24C1" w:rsidP="00BE24C1">
            <w:pPr>
              <w:pStyle w:val="Heading1"/>
              <w:rPr>
                <w:rFonts w:asciiTheme="minorHAnsi" w:hAnsiTheme="minorHAnsi"/>
                <w:b w:val="0"/>
                <w:sz w:val="22"/>
                <w:szCs w:val="22"/>
              </w:rPr>
            </w:pPr>
            <w:r>
              <w:rPr>
                <w:rFonts w:asciiTheme="minorHAnsi" w:hAnsiTheme="minorHAnsi"/>
                <w:b w:val="0"/>
                <w:sz w:val="22"/>
                <w:szCs w:val="22"/>
              </w:rPr>
              <w:t>WCFC Work Plan check-in</w:t>
            </w:r>
          </w:p>
        </w:tc>
        <w:tc>
          <w:tcPr>
            <w:tcW w:w="3420" w:type="dxa"/>
            <w:shd w:val="clear" w:color="auto" w:fill="auto"/>
          </w:tcPr>
          <w:p w14:paraId="7B1156D3" w14:textId="624D72A7" w:rsidR="00BE24C1" w:rsidRDefault="00BE24C1" w:rsidP="00BE24C1">
            <w:pPr>
              <w:rPr>
                <w:rFonts w:ascii="Calibri" w:hAnsi="Calibri" w:cs="Calibri"/>
                <w:sz w:val="22"/>
                <w:szCs w:val="22"/>
              </w:rPr>
            </w:pPr>
            <w:r w:rsidRPr="00431FCA">
              <w:rPr>
                <w:rFonts w:ascii="Calibri" w:hAnsi="Calibri" w:cs="Calibri"/>
                <w:bCs/>
                <w:sz w:val="22"/>
                <w:szCs w:val="22"/>
              </w:rPr>
              <w:t>Discussion and review of workplan</w:t>
            </w:r>
          </w:p>
        </w:tc>
        <w:tc>
          <w:tcPr>
            <w:tcW w:w="3510" w:type="dxa"/>
            <w:shd w:val="clear" w:color="auto" w:fill="auto"/>
          </w:tcPr>
          <w:p w14:paraId="5034682E" w14:textId="77777777" w:rsidR="00BE24C1" w:rsidRPr="00883ED5" w:rsidRDefault="00BE24C1" w:rsidP="00BE24C1">
            <w:pPr>
              <w:rPr>
                <w:rFonts w:ascii="Calibri" w:hAnsi="Calibri" w:cs="Calibri"/>
                <w:sz w:val="22"/>
                <w:szCs w:val="22"/>
              </w:rPr>
            </w:pPr>
            <w:r w:rsidRPr="00883ED5">
              <w:rPr>
                <w:rFonts w:ascii="Calibri" w:hAnsi="Calibri" w:cs="Calibri"/>
                <w:sz w:val="22"/>
                <w:szCs w:val="22"/>
              </w:rPr>
              <w:t>Chair – Jess Stone</w:t>
            </w:r>
          </w:p>
          <w:p w14:paraId="633CCFE4" w14:textId="058D7BB0" w:rsidR="00BE24C1" w:rsidRPr="005558D8" w:rsidRDefault="00BE24C1" w:rsidP="00BE24C1">
            <w:pPr>
              <w:rPr>
                <w:rFonts w:ascii="Calibri" w:hAnsi="Calibri" w:cs="Calibri"/>
                <w:sz w:val="22"/>
                <w:szCs w:val="22"/>
              </w:rPr>
            </w:pPr>
            <w:r w:rsidRPr="00883ED5">
              <w:rPr>
                <w:rFonts w:ascii="Calibri" w:hAnsi="Calibri" w:cs="Calibri"/>
                <w:sz w:val="22"/>
                <w:szCs w:val="22"/>
              </w:rPr>
              <w:t>Vice Chair –</w:t>
            </w:r>
            <w:r>
              <w:rPr>
                <w:rFonts w:ascii="Calibri" w:hAnsi="Calibri" w:cs="Calibri"/>
                <w:sz w:val="22"/>
                <w:szCs w:val="22"/>
              </w:rPr>
              <w:t>Lynn Suksdorf</w:t>
            </w:r>
          </w:p>
        </w:tc>
      </w:tr>
      <w:tr w:rsidR="00BE24C1" w:rsidRPr="00086BEB" w14:paraId="522A3923" w14:textId="77777777" w:rsidTr="00A853A7">
        <w:trPr>
          <w:cantSplit/>
          <w:trHeight w:val="260"/>
        </w:trPr>
        <w:tc>
          <w:tcPr>
            <w:tcW w:w="1417" w:type="dxa"/>
          </w:tcPr>
          <w:p w14:paraId="64CC809D" w14:textId="03DDB245" w:rsidR="00BE24C1" w:rsidRDefault="00BE24C1" w:rsidP="00BE24C1">
            <w:pPr>
              <w:jc w:val="center"/>
              <w:rPr>
                <w:rFonts w:asciiTheme="minorHAnsi" w:hAnsiTheme="minorHAnsi"/>
                <w:sz w:val="22"/>
                <w:szCs w:val="22"/>
              </w:rPr>
            </w:pPr>
            <w:r>
              <w:rPr>
                <w:rFonts w:asciiTheme="minorHAnsi" w:hAnsiTheme="minorHAnsi"/>
                <w:sz w:val="22"/>
                <w:szCs w:val="22"/>
              </w:rPr>
              <w:t>2:55             (5 mins)</w:t>
            </w:r>
          </w:p>
        </w:tc>
        <w:tc>
          <w:tcPr>
            <w:tcW w:w="2520" w:type="dxa"/>
            <w:shd w:val="clear" w:color="auto" w:fill="auto"/>
          </w:tcPr>
          <w:p w14:paraId="146EF016" w14:textId="336CEE97" w:rsidR="00BE24C1" w:rsidRDefault="00BE24C1" w:rsidP="00BE24C1">
            <w:pPr>
              <w:pStyle w:val="Heading1"/>
              <w:rPr>
                <w:rFonts w:asciiTheme="minorHAnsi" w:hAnsiTheme="minorHAnsi"/>
                <w:b w:val="0"/>
                <w:sz w:val="22"/>
                <w:szCs w:val="22"/>
              </w:rPr>
            </w:pPr>
            <w:r>
              <w:rPr>
                <w:rFonts w:asciiTheme="minorHAnsi" w:hAnsiTheme="minorHAnsi"/>
                <w:b w:val="0"/>
                <w:sz w:val="22"/>
                <w:szCs w:val="22"/>
              </w:rPr>
              <w:t xml:space="preserve">Tree Link: Call to action </w:t>
            </w:r>
          </w:p>
        </w:tc>
        <w:tc>
          <w:tcPr>
            <w:tcW w:w="3420" w:type="dxa"/>
            <w:shd w:val="clear" w:color="auto" w:fill="auto"/>
          </w:tcPr>
          <w:p w14:paraId="7EFD48CA" w14:textId="7661F8CB" w:rsidR="00BE24C1" w:rsidRDefault="00BE24C1" w:rsidP="00BE24C1">
            <w:pPr>
              <w:rPr>
                <w:rFonts w:ascii="Calibri" w:hAnsi="Calibri" w:cs="Calibri"/>
                <w:sz w:val="22"/>
                <w:szCs w:val="22"/>
              </w:rPr>
            </w:pPr>
            <w:r>
              <w:rPr>
                <w:rFonts w:ascii="Calibri" w:hAnsi="Calibri" w:cs="Calibri"/>
                <w:sz w:val="22"/>
                <w:szCs w:val="22"/>
              </w:rPr>
              <w:t>Request from WCFC Members to write articles for Tree Link Newsletter</w:t>
            </w:r>
          </w:p>
        </w:tc>
        <w:tc>
          <w:tcPr>
            <w:tcW w:w="3510" w:type="dxa"/>
            <w:shd w:val="clear" w:color="auto" w:fill="auto"/>
          </w:tcPr>
          <w:p w14:paraId="55DE748D" w14:textId="3789F94E" w:rsidR="00BE24C1" w:rsidRDefault="00BE24C1" w:rsidP="00BE24C1">
            <w:pPr>
              <w:rPr>
                <w:rFonts w:ascii="Calibri" w:hAnsi="Calibri" w:cs="Calibri"/>
                <w:sz w:val="22"/>
                <w:szCs w:val="22"/>
              </w:rPr>
            </w:pPr>
            <w:r w:rsidRPr="00BE24C1">
              <w:rPr>
                <w:rFonts w:ascii="Calibri" w:hAnsi="Calibri" w:cs="Calibri"/>
                <w:sz w:val="22"/>
                <w:szCs w:val="22"/>
              </w:rPr>
              <w:t>Ben Thompson - DNR</w:t>
            </w:r>
          </w:p>
        </w:tc>
      </w:tr>
      <w:tr w:rsidR="00BE24C1" w:rsidRPr="00086BEB" w14:paraId="068FA7DF" w14:textId="77777777" w:rsidTr="00A853A7">
        <w:trPr>
          <w:cantSplit/>
          <w:trHeight w:val="260"/>
        </w:trPr>
        <w:tc>
          <w:tcPr>
            <w:tcW w:w="1417" w:type="dxa"/>
          </w:tcPr>
          <w:p w14:paraId="1E94F39B" w14:textId="46E5B7AD" w:rsidR="00BE24C1" w:rsidRDefault="00BE24C1" w:rsidP="00BE24C1">
            <w:pPr>
              <w:jc w:val="center"/>
              <w:rPr>
                <w:rFonts w:asciiTheme="minorHAnsi" w:hAnsiTheme="minorHAnsi"/>
                <w:b/>
                <w:sz w:val="22"/>
                <w:szCs w:val="22"/>
              </w:rPr>
            </w:pPr>
            <w:r>
              <w:rPr>
                <w:rFonts w:asciiTheme="minorHAnsi" w:hAnsiTheme="minorHAnsi"/>
                <w:b/>
                <w:sz w:val="22"/>
                <w:szCs w:val="22"/>
              </w:rPr>
              <w:t>3:00</w:t>
            </w:r>
          </w:p>
          <w:p w14:paraId="222C1F77" w14:textId="19D86B84" w:rsidR="00BE24C1" w:rsidRDefault="00BE24C1" w:rsidP="00BE24C1">
            <w:pPr>
              <w:jc w:val="center"/>
              <w:rPr>
                <w:rFonts w:asciiTheme="minorHAnsi" w:hAnsiTheme="minorHAnsi"/>
                <w:sz w:val="22"/>
                <w:szCs w:val="22"/>
              </w:rPr>
            </w:pPr>
            <w:r>
              <w:rPr>
                <w:rFonts w:asciiTheme="minorHAnsi" w:hAnsiTheme="minorHAnsi"/>
                <w:b/>
                <w:sz w:val="22"/>
                <w:szCs w:val="22"/>
              </w:rPr>
              <w:t>(5 mins)</w:t>
            </w:r>
          </w:p>
        </w:tc>
        <w:tc>
          <w:tcPr>
            <w:tcW w:w="2520" w:type="dxa"/>
            <w:shd w:val="clear" w:color="auto" w:fill="auto"/>
          </w:tcPr>
          <w:p w14:paraId="11BFCF4E" w14:textId="16E7905B" w:rsidR="00BE24C1" w:rsidRDefault="00BE24C1" w:rsidP="00BE24C1">
            <w:pPr>
              <w:pStyle w:val="Heading1"/>
              <w:rPr>
                <w:rFonts w:asciiTheme="minorHAnsi" w:hAnsiTheme="minorHAnsi"/>
                <w:b w:val="0"/>
                <w:sz w:val="22"/>
                <w:szCs w:val="22"/>
              </w:rPr>
            </w:pPr>
            <w:r w:rsidRPr="00801428">
              <w:rPr>
                <w:rFonts w:ascii="Calibri" w:hAnsi="Calibri" w:cs="Calibri"/>
                <w:sz w:val="22"/>
                <w:szCs w:val="22"/>
              </w:rPr>
              <w:t>Break</w:t>
            </w:r>
          </w:p>
        </w:tc>
        <w:tc>
          <w:tcPr>
            <w:tcW w:w="3420" w:type="dxa"/>
            <w:shd w:val="clear" w:color="auto" w:fill="auto"/>
          </w:tcPr>
          <w:p w14:paraId="0680AA39" w14:textId="032784FD" w:rsidR="00BE24C1" w:rsidRDefault="00BE24C1" w:rsidP="00BE24C1">
            <w:pPr>
              <w:rPr>
                <w:rFonts w:ascii="Calibri" w:hAnsi="Calibri" w:cs="Calibri"/>
                <w:sz w:val="22"/>
                <w:szCs w:val="22"/>
              </w:rPr>
            </w:pPr>
            <w:r w:rsidRPr="00700870">
              <w:rPr>
                <w:rFonts w:ascii="Calibri" w:hAnsi="Calibri" w:cs="Calibri"/>
                <w:b/>
                <w:sz w:val="22"/>
                <w:szCs w:val="22"/>
              </w:rPr>
              <w:t>5-min Break</w:t>
            </w:r>
          </w:p>
        </w:tc>
        <w:tc>
          <w:tcPr>
            <w:tcW w:w="3510" w:type="dxa"/>
            <w:shd w:val="clear" w:color="auto" w:fill="auto"/>
          </w:tcPr>
          <w:p w14:paraId="110EF9BE" w14:textId="3C745481" w:rsidR="00BE24C1" w:rsidRDefault="00BE24C1" w:rsidP="00BE24C1">
            <w:pPr>
              <w:rPr>
                <w:rFonts w:ascii="Calibri" w:hAnsi="Calibri" w:cs="Calibri"/>
                <w:sz w:val="22"/>
                <w:szCs w:val="22"/>
              </w:rPr>
            </w:pPr>
            <w:r w:rsidRPr="00801428">
              <w:rPr>
                <w:rFonts w:ascii="Calibri" w:hAnsi="Calibri" w:cs="Calibri"/>
                <w:b/>
                <w:sz w:val="22"/>
                <w:szCs w:val="22"/>
              </w:rPr>
              <w:t>All</w:t>
            </w:r>
          </w:p>
        </w:tc>
      </w:tr>
      <w:tr w:rsidR="003C375B" w:rsidRPr="00086BEB" w14:paraId="2A12841A" w14:textId="77777777" w:rsidTr="00A853A7">
        <w:trPr>
          <w:cantSplit/>
          <w:trHeight w:val="260"/>
        </w:trPr>
        <w:tc>
          <w:tcPr>
            <w:tcW w:w="1417" w:type="dxa"/>
          </w:tcPr>
          <w:p w14:paraId="20574114" w14:textId="6BA9D105" w:rsidR="003C375B" w:rsidRPr="003C375B" w:rsidRDefault="003C375B" w:rsidP="00BE24C1">
            <w:pPr>
              <w:jc w:val="center"/>
              <w:rPr>
                <w:rFonts w:asciiTheme="minorHAnsi" w:hAnsiTheme="minorHAnsi"/>
                <w:bCs/>
                <w:sz w:val="22"/>
                <w:szCs w:val="22"/>
              </w:rPr>
            </w:pPr>
            <w:r>
              <w:rPr>
                <w:rFonts w:asciiTheme="minorHAnsi" w:hAnsiTheme="minorHAnsi"/>
                <w:bCs/>
                <w:sz w:val="22"/>
                <w:szCs w:val="22"/>
              </w:rPr>
              <w:t>3:05             (15 mins)</w:t>
            </w:r>
          </w:p>
        </w:tc>
        <w:tc>
          <w:tcPr>
            <w:tcW w:w="2520" w:type="dxa"/>
            <w:shd w:val="clear" w:color="auto" w:fill="auto"/>
          </w:tcPr>
          <w:p w14:paraId="4E686518" w14:textId="2422B9E7" w:rsidR="003C375B" w:rsidRPr="003C375B" w:rsidRDefault="003C375B" w:rsidP="00BE24C1">
            <w:pPr>
              <w:pStyle w:val="Heading1"/>
              <w:rPr>
                <w:rFonts w:ascii="Calibri" w:hAnsi="Calibri" w:cs="Calibri"/>
                <w:b w:val="0"/>
                <w:bCs/>
                <w:sz w:val="22"/>
                <w:szCs w:val="22"/>
              </w:rPr>
            </w:pPr>
            <w:r w:rsidRPr="003C375B">
              <w:rPr>
                <w:rFonts w:ascii="Calibri" w:hAnsi="Calibri" w:cs="Calibri"/>
                <w:b w:val="0"/>
                <w:bCs/>
                <w:sz w:val="22"/>
                <w:szCs w:val="22"/>
              </w:rPr>
              <w:t>Communication with CPL, DNR leadership</w:t>
            </w:r>
          </w:p>
        </w:tc>
        <w:tc>
          <w:tcPr>
            <w:tcW w:w="3420" w:type="dxa"/>
            <w:shd w:val="clear" w:color="auto" w:fill="auto"/>
          </w:tcPr>
          <w:p w14:paraId="15FB38D7" w14:textId="5E815375" w:rsidR="003C375B" w:rsidRPr="003C375B" w:rsidRDefault="003C375B" w:rsidP="00BE24C1">
            <w:pPr>
              <w:rPr>
                <w:rFonts w:ascii="Calibri" w:hAnsi="Calibri" w:cs="Calibri"/>
                <w:bCs/>
                <w:sz w:val="22"/>
                <w:szCs w:val="22"/>
              </w:rPr>
            </w:pPr>
            <w:r w:rsidRPr="003C375B">
              <w:rPr>
                <w:rFonts w:ascii="Calibri" w:hAnsi="Calibri" w:cs="Calibri"/>
                <w:bCs/>
                <w:sz w:val="22"/>
                <w:szCs w:val="22"/>
              </w:rPr>
              <w:t>Discussion</w:t>
            </w:r>
            <w:r>
              <w:rPr>
                <w:rFonts w:ascii="Calibri" w:hAnsi="Calibri" w:cs="Calibri"/>
                <w:bCs/>
                <w:sz w:val="22"/>
                <w:szCs w:val="22"/>
              </w:rPr>
              <w:t xml:space="preserve"> (agenda item suggested in previous meeting; determining how WCFC wishes to stay engaged with agency leadership)</w:t>
            </w:r>
          </w:p>
        </w:tc>
        <w:tc>
          <w:tcPr>
            <w:tcW w:w="3510" w:type="dxa"/>
            <w:shd w:val="clear" w:color="auto" w:fill="auto"/>
          </w:tcPr>
          <w:p w14:paraId="762A443C" w14:textId="77777777" w:rsidR="003C375B" w:rsidRPr="003C375B" w:rsidRDefault="003C375B" w:rsidP="003C375B">
            <w:pPr>
              <w:rPr>
                <w:rFonts w:ascii="Calibri" w:hAnsi="Calibri" w:cs="Calibri"/>
                <w:bCs/>
                <w:sz w:val="22"/>
                <w:szCs w:val="22"/>
              </w:rPr>
            </w:pPr>
            <w:r w:rsidRPr="003C375B">
              <w:rPr>
                <w:rFonts w:ascii="Calibri" w:hAnsi="Calibri" w:cs="Calibri"/>
                <w:bCs/>
                <w:sz w:val="22"/>
                <w:szCs w:val="22"/>
              </w:rPr>
              <w:t>Chair – Jess Stone</w:t>
            </w:r>
          </w:p>
          <w:p w14:paraId="4CFB7DB9" w14:textId="77777777" w:rsidR="003C375B" w:rsidRPr="003C375B" w:rsidRDefault="003C375B" w:rsidP="003C375B">
            <w:pPr>
              <w:rPr>
                <w:rFonts w:ascii="Calibri" w:hAnsi="Calibri" w:cs="Calibri"/>
                <w:bCs/>
                <w:sz w:val="22"/>
                <w:szCs w:val="22"/>
              </w:rPr>
            </w:pPr>
            <w:r w:rsidRPr="003C375B">
              <w:rPr>
                <w:rFonts w:ascii="Calibri" w:hAnsi="Calibri" w:cs="Calibri"/>
                <w:bCs/>
                <w:sz w:val="22"/>
                <w:szCs w:val="22"/>
              </w:rPr>
              <w:t>Vice Chair –Lynn Suksdorf</w:t>
            </w:r>
          </w:p>
          <w:p w14:paraId="61C051E4" w14:textId="67130962" w:rsidR="003C375B" w:rsidRPr="00801428" w:rsidRDefault="003C375B" w:rsidP="003C375B">
            <w:pPr>
              <w:rPr>
                <w:rFonts w:ascii="Calibri" w:hAnsi="Calibri" w:cs="Calibri"/>
                <w:b/>
                <w:sz w:val="22"/>
                <w:szCs w:val="22"/>
              </w:rPr>
            </w:pPr>
            <w:r>
              <w:rPr>
                <w:rFonts w:ascii="Calibri" w:hAnsi="Calibri" w:cs="Calibri"/>
                <w:sz w:val="22"/>
                <w:szCs w:val="22"/>
              </w:rPr>
              <w:t>Ben Thompson - DNR</w:t>
            </w:r>
          </w:p>
        </w:tc>
      </w:tr>
      <w:tr w:rsidR="00BE24C1" w:rsidRPr="00086BEB" w14:paraId="131B8F6D" w14:textId="77777777" w:rsidTr="002934F0">
        <w:trPr>
          <w:cantSplit/>
          <w:trHeight w:val="284"/>
        </w:trPr>
        <w:tc>
          <w:tcPr>
            <w:tcW w:w="1417" w:type="dxa"/>
          </w:tcPr>
          <w:p w14:paraId="681CADF7" w14:textId="473998A4" w:rsidR="00BE24C1" w:rsidRDefault="00BE24C1" w:rsidP="00BE24C1">
            <w:pPr>
              <w:jc w:val="center"/>
              <w:rPr>
                <w:rFonts w:asciiTheme="minorHAnsi" w:hAnsiTheme="minorHAnsi"/>
                <w:sz w:val="22"/>
                <w:szCs w:val="22"/>
              </w:rPr>
            </w:pPr>
            <w:r>
              <w:rPr>
                <w:rFonts w:asciiTheme="minorHAnsi" w:hAnsiTheme="minorHAnsi"/>
                <w:sz w:val="22"/>
                <w:szCs w:val="22"/>
              </w:rPr>
              <w:t>3:</w:t>
            </w:r>
            <w:r w:rsidR="003C375B">
              <w:rPr>
                <w:rFonts w:asciiTheme="minorHAnsi" w:hAnsiTheme="minorHAnsi"/>
                <w:sz w:val="22"/>
                <w:szCs w:val="22"/>
              </w:rPr>
              <w:t>20</w:t>
            </w:r>
          </w:p>
          <w:p w14:paraId="73A8B3B7" w14:textId="2F821009" w:rsidR="00BE24C1" w:rsidRDefault="00BE24C1" w:rsidP="00BE24C1">
            <w:pPr>
              <w:jc w:val="center"/>
              <w:rPr>
                <w:rFonts w:asciiTheme="minorHAnsi" w:hAnsiTheme="minorHAnsi"/>
                <w:sz w:val="22"/>
                <w:szCs w:val="22"/>
              </w:rPr>
            </w:pPr>
            <w:r>
              <w:rPr>
                <w:rFonts w:asciiTheme="minorHAnsi" w:hAnsiTheme="minorHAnsi"/>
                <w:sz w:val="22"/>
                <w:szCs w:val="22"/>
              </w:rPr>
              <w:t>(30 mins)</w:t>
            </w:r>
          </w:p>
        </w:tc>
        <w:tc>
          <w:tcPr>
            <w:tcW w:w="2520" w:type="dxa"/>
            <w:shd w:val="clear" w:color="auto" w:fill="auto"/>
          </w:tcPr>
          <w:p w14:paraId="2A036406" w14:textId="798A891E" w:rsidR="00BE24C1" w:rsidRPr="00700870" w:rsidRDefault="00BE24C1" w:rsidP="00BE24C1">
            <w:pPr>
              <w:pStyle w:val="Heading1"/>
              <w:rPr>
                <w:rFonts w:ascii="Calibri" w:hAnsi="Calibri" w:cs="Calibri"/>
                <w:sz w:val="22"/>
                <w:szCs w:val="22"/>
              </w:rPr>
            </w:pPr>
            <w:r>
              <w:rPr>
                <w:rFonts w:asciiTheme="minorHAnsi" w:hAnsiTheme="minorHAnsi"/>
                <w:b w:val="0"/>
                <w:sz w:val="22"/>
                <w:szCs w:val="22"/>
              </w:rPr>
              <w:t>Council Roundtable</w:t>
            </w:r>
          </w:p>
        </w:tc>
        <w:tc>
          <w:tcPr>
            <w:tcW w:w="3420" w:type="dxa"/>
            <w:shd w:val="clear" w:color="auto" w:fill="auto"/>
          </w:tcPr>
          <w:p w14:paraId="5F210D6C" w14:textId="52BB3B1C" w:rsidR="00BE24C1" w:rsidRPr="00700870" w:rsidRDefault="00BE24C1" w:rsidP="00BE24C1">
            <w:pPr>
              <w:rPr>
                <w:rFonts w:ascii="Calibri" w:hAnsi="Calibri" w:cs="Calibri"/>
                <w:b/>
                <w:sz w:val="22"/>
                <w:szCs w:val="22"/>
              </w:rPr>
            </w:pPr>
            <w:r>
              <w:rPr>
                <w:rFonts w:asciiTheme="minorHAnsi" w:hAnsiTheme="minorHAnsi"/>
                <w:sz w:val="22"/>
                <w:szCs w:val="22"/>
              </w:rPr>
              <w:t>Discussion</w:t>
            </w:r>
          </w:p>
        </w:tc>
        <w:tc>
          <w:tcPr>
            <w:tcW w:w="3510" w:type="dxa"/>
            <w:shd w:val="clear" w:color="auto" w:fill="auto"/>
          </w:tcPr>
          <w:p w14:paraId="120CE0DF" w14:textId="73D77AB5" w:rsidR="00BE24C1" w:rsidRDefault="00BE24C1" w:rsidP="00BE24C1">
            <w:pPr>
              <w:rPr>
                <w:rFonts w:ascii="Calibri" w:hAnsi="Calibri" w:cs="Calibri"/>
                <w:sz w:val="22"/>
                <w:szCs w:val="22"/>
              </w:rPr>
            </w:pPr>
            <w:r>
              <w:rPr>
                <w:rFonts w:asciiTheme="minorHAnsi" w:hAnsiTheme="minorHAnsi"/>
                <w:sz w:val="22"/>
                <w:szCs w:val="22"/>
              </w:rPr>
              <w:t xml:space="preserve">Chair </w:t>
            </w:r>
          </w:p>
        </w:tc>
      </w:tr>
      <w:tr w:rsidR="00BE24C1" w:rsidRPr="00086BEB" w14:paraId="2082400A" w14:textId="77777777" w:rsidTr="002934F0">
        <w:trPr>
          <w:cantSplit/>
          <w:trHeight w:val="284"/>
        </w:trPr>
        <w:tc>
          <w:tcPr>
            <w:tcW w:w="1417" w:type="dxa"/>
          </w:tcPr>
          <w:p w14:paraId="51616525" w14:textId="621CAB78" w:rsidR="00BE24C1" w:rsidRPr="00A91895" w:rsidRDefault="00BE24C1" w:rsidP="00BE24C1">
            <w:pPr>
              <w:jc w:val="center"/>
              <w:rPr>
                <w:rFonts w:asciiTheme="minorHAnsi" w:hAnsiTheme="minorHAnsi"/>
                <w:sz w:val="22"/>
                <w:szCs w:val="22"/>
              </w:rPr>
            </w:pPr>
            <w:r>
              <w:rPr>
                <w:rFonts w:asciiTheme="minorHAnsi" w:hAnsiTheme="minorHAnsi"/>
                <w:sz w:val="22"/>
                <w:szCs w:val="22"/>
              </w:rPr>
              <w:t>3:5</w:t>
            </w:r>
            <w:r w:rsidR="003C375B">
              <w:rPr>
                <w:rFonts w:asciiTheme="minorHAnsi" w:hAnsiTheme="minorHAnsi"/>
                <w:sz w:val="22"/>
                <w:szCs w:val="22"/>
              </w:rPr>
              <w:t>0</w:t>
            </w:r>
            <w:r>
              <w:rPr>
                <w:rFonts w:asciiTheme="minorHAnsi" w:hAnsiTheme="minorHAnsi"/>
                <w:sz w:val="22"/>
                <w:szCs w:val="22"/>
              </w:rPr>
              <w:t xml:space="preserve">            (10 mins)</w:t>
            </w:r>
          </w:p>
        </w:tc>
        <w:tc>
          <w:tcPr>
            <w:tcW w:w="2520" w:type="dxa"/>
            <w:shd w:val="clear" w:color="auto" w:fill="auto"/>
          </w:tcPr>
          <w:p w14:paraId="20720C51" w14:textId="2C8B7448" w:rsidR="00BE24C1" w:rsidRDefault="00BE24C1" w:rsidP="00BE24C1">
            <w:pPr>
              <w:pStyle w:val="Heading1"/>
              <w:rPr>
                <w:rFonts w:ascii="Calibri" w:hAnsi="Calibri" w:cs="Calibri"/>
                <w:b w:val="0"/>
                <w:sz w:val="22"/>
                <w:szCs w:val="22"/>
              </w:rPr>
            </w:pPr>
            <w:r>
              <w:rPr>
                <w:rFonts w:ascii="Calibri" w:hAnsi="Calibri" w:cs="Calibri"/>
                <w:b w:val="0"/>
                <w:sz w:val="22"/>
                <w:szCs w:val="22"/>
              </w:rPr>
              <w:t>Meeting wrap-up</w:t>
            </w:r>
          </w:p>
        </w:tc>
        <w:tc>
          <w:tcPr>
            <w:tcW w:w="3420" w:type="dxa"/>
            <w:shd w:val="clear" w:color="auto" w:fill="auto"/>
          </w:tcPr>
          <w:p w14:paraId="524F4B07" w14:textId="7CF8B1D0" w:rsidR="00BE24C1" w:rsidRDefault="00BE24C1" w:rsidP="00BE24C1">
            <w:pPr>
              <w:rPr>
                <w:rFonts w:ascii="Calibri" w:hAnsi="Calibri" w:cs="Calibri"/>
                <w:sz w:val="22"/>
                <w:szCs w:val="22"/>
              </w:rPr>
            </w:pPr>
            <w:r>
              <w:rPr>
                <w:rFonts w:ascii="Calibri" w:hAnsi="Calibri" w:cs="Calibri"/>
                <w:sz w:val="22"/>
                <w:szCs w:val="22"/>
              </w:rPr>
              <w:t>Closing comments</w:t>
            </w:r>
          </w:p>
        </w:tc>
        <w:tc>
          <w:tcPr>
            <w:tcW w:w="3510" w:type="dxa"/>
            <w:shd w:val="clear" w:color="auto" w:fill="auto"/>
          </w:tcPr>
          <w:p w14:paraId="46FE2FF2" w14:textId="6BCA7996" w:rsidR="00BE24C1" w:rsidRDefault="00BE24C1" w:rsidP="00BE24C1">
            <w:pPr>
              <w:rPr>
                <w:rFonts w:ascii="Calibri" w:hAnsi="Calibri" w:cs="Calibri"/>
                <w:sz w:val="22"/>
                <w:szCs w:val="22"/>
              </w:rPr>
            </w:pPr>
            <w:r>
              <w:rPr>
                <w:rFonts w:asciiTheme="minorHAnsi" w:hAnsiTheme="minorHAnsi"/>
                <w:sz w:val="22"/>
                <w:szCs w:val="22"/>
              </w:rPr>
              <w:t>Chair</w:t>
            </w:r>
          </w:p>
        </w:tc>
      </w:tr>
      <w:tr w:rsidR="00BE24C1" w:rsidRPr="00086BEB" w14:paraId="28721F9C" w14:textId="77777777" w:rsidTr="002934F0">
        <w:trPr>
          <w:cantSplit/>
          <w:trHeight w:val="284"/>
        </w:trPr>
        <w:tc>
          <w:tcPr>
            <w:tcW w:w="1417" w:type="dxa"/>
          </w:tcPr>
          <w:p w14:paraId="32B3E453" w14:textId="336C1237" w:rsidR="00BE24C1" w:rsidRDefault="003C375B" w:rsidP="00BE24C1">
            <w:pPr>
              <w:jc w:val="center"/>
              <w:rPr>
                <w:rFonts w:asciiTheme="minorHAnsi" w:hAnsiTheme="minorHAnsi"/>
                <w:sz w:val="22"/>
                <w:szCs w:val="22"/>
              </w:rPr>
            </w:pPr>
            <w:r>
              <w:rPr>
                <w:rFonts w:asciiTheme="minorHAnsi" w:hAnsiTheme="minorHAnsi"/>
                <w:sz w:val="22"/>
                <w:szCs w:val="22"/>
              </w:rPr>
              <w:t>4:00</w:t>
            </w:r>
          </w:p>
        </w:tc>
        <w:tc>
          <w:tcPr>
            <w:tcW w:w="2520" w:type="dxa"/>
            <w:shd w:val="clear" w:color="auto" w:fill="auto"/>
          </w:tcPr>
          <w:p w14:paraId="3A4B1D3E" w14:textId="474DCFCC" w:rsidR="00BE24C1" w:rsidRDefault="00BE24C1" w:rsidP="00BE24C1">
            <w:pPr>
              <w:pStyle w:val="Heading1"/>
              <w:rPr>
                <w:rFonts w:asciiTheme="minorHAnsi" w:hAnsiTheme="minorHAnsi"/>
                <w:b w:val="0"/>
                <w:sz w:val="22"/>
                <w:szCs w:val="22"/>
              </w:rPr>
            </w:pPr>
            <w:r w:rsidRPr="009A77DB">
              <w:rPr>
                <w:rFonts w:asciiTheme="minorHAnsi" w:hAnsiTheme="minorHAnsi"/>
                <w:b w:val="0"/>
                <w:sz w:val="22"/>
                <w:szCs w:val="22"/>
              </w:rPr>
              <w:t>Adjourn</w:t>
            </w:r>
          </w:p>
        </w:tc>
        <w:tc>
          <w:tcPr>
            <w:tcW w:w="3420" w:type="dxa"/>
            <w:shd w:val="clear" w:color="auto" w:fill="auto"/>
          </w:tcPr>
          <w:p w14:paraId="6EADAC3C" w14:textId="0F29907E" w:rsidR="00BE24C1" w:rsidRDefault="00BE24C1" w:rsidP="00BE24C1">
            <w:pPr>
              <w:rPr>
                <w:rFonts w:asciiTheme="minorHAnsi" w:hAnsiTheme="minorHAnsi"/>
                <w:sz w:val="22"/>
                <w:szCs w:val="22"/>
              </w:rPr>
            </w:pPr>
            <w:r>
              <w:rPr>
                <w:rFonts w:asciiTheme="minorHAnsi" w:hAnsiTheme="minorHAnsi"/>
                <w:sz w:val="22"/>
                <w:szCs w:val="22"/>
              </w:rPr>
              <w:t>Meeting ends</w:t>
            </w:r>
          </w:p>
        </w:tc>
        <w:tc>
          <w:tcPr>
            <w:tcW w:w="3510" w:type="dxa"/>
            <w:shd w:val="clear" w:color="auto" w:fill="auto"/>
          </w:tcPr>
          <w:p w14:paraId="17B57C66" w14:textId="4898E88C" w:rsidR="00BE24C1" w:rsidRDefault="00BE24C1" w:rsidP="00BE24C1">
            <w:pPr>
              <w:rPr>
                <w:rFonts w:asciiTheme="minorHAnsi" w:hAnsiTheme="minorHAnsi"/>
                <w:sz w:val="22"/>
                <w:szCs w:val="22"/>
              </w:rPr>
            </w:pPr>
            <w:r>
              <w:rPr>
                <w:rFonts w:asciiTheme="minorHAnsi" w:hAnsiTheme="minorHAnsi"/>
                <w:sz w:val="22"/>
                <w:szCs w:val="22"/>
              </w:rPr>
              <w:t xml:space="preserve">Chair </w:t>
            </w:r>
          </w:p>
        </w:tc>
      </w:tr>
    </w:tbl>
    <w:p w14:paraId="59900AD4" w14:textId="55093C2F" w:rsidR="005E4E77" w:rsidRPr="005E4E77" w:rsidRDefault="00116FA2" w:rsidP="005E4E77">
      <w:pPr>
        <w:rPr>
          <w:rFonts w:asciiTheme="minorHAnsi" w:hAnsiTheme="minorHAnsi"/>
          <w:noProof/>
          <w:snapToGrid/>
          <w:lang w:val="en"/>
        </w:rPr>
      </w:pPr>
      <w:r>
        <w:rPr>
          <w:rFonts w:asciiTheme="minorHAnsi" w:hAnsiTheme="minorHAnsi"/>
          <w:sz w:val="20"/>
        </w:rPr>
        <w:t xml:space="preserve">Next meeting: </w:t>
      </w:r>
      <w:r w:rsidR="00A91895">
        <w:rPr>
          <w:rFonts w:asciiTheme="minorHAnsi" w:hAnsiTheme="minorHAnsi"/>
          <w:sz w:val="20"/>
        </w:rPr>
        <w:t>6</w:t>
      </w:r>
      <w:r w:rsidR="000C76F8">
        <w:rPr>
          <w:rFonts w:asciiTheme="minorHAnsi" w:hAnsiTheme="minorHAnsi"/>
          <w:sz w:val="20"/>
        </w:rPr>
        <w:t>/</w:t>
      </w:r>
      <w:r w:rsidR="00A91895">
        <w:rPr>
          <w:rFonts w:asciiTheme="minorHAnsi" w:hAnsiTheme="minorHAnsi"/>
          <w:sz w:val="20"/>
        </w:rPr>
        <w:t>1</w:t>
      </w:r>
      <w:r w:rsidR="00BE24C1">
        <w:rPr>
          <w:rFonts w:asciiTheme="minorHAnsi" w:hAnsiTheme="minorHAnsi"/>
          <w:sz w:val="20"/>
        </w:rPr>
        <w:t>1</w:t>
      </w:r>
      <w:r w:rsidR="000C76F8">
        <w:rPr>
          <w:rFonts w:asciiTheme="minorHAnsi" w:hAnsiTheme="minorHAnsi"/>
          <w:sz w:val="20"/>
        </w:rPr>
        <w:t>/24</w:t>
      </w:r>
      <w:r w:rsidR="00F963CA">
        <w:rPr>
          <w:rFonts w:asciiTheme="minorHAnsi" w:hAnsiTheme="minorHAnsi"/>
          <w:sz w:val="20"/>
        </w:rPr>
        <w:t xml:space="preserve"> </w:t>
      </w:r>
      <w:r w:rsidR="000D05BF">
        <w:rPr>
          <w:rFonts w:asciiTheme="minorHAnsi" w:hAnsiTheme="minorHAnsi"/>
          <w:sz w:val="20"/>
        </w:rPr>
        <w:t>– 10:30-2:00</w:t>
      </w:r>
    </w:p>
    <w:sectPr w:rsidR="005E4E77" w:rsidRPr="005E4E77">
      <w:endnotePr>
        <w:numFmt w:val="decimal"/>
      </w:endnotePr>
      <w:pgSz w:w="12240" w:h="15840" w:code="1"/>
      <w:pgMar w:top="720" w:right="720" w:bottom="720" w:left="720" w:header="720" w:footer="720" w:gutter="0"/>
      <w:paperSrc w:first="16640" w:other="16640"/>
      <w:cols w:space="720"/>
      <w:noEndnote/>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F0D452" w14:textId="77777777" w:rsidR="00BE03D0" w:rsidRDefault="00BE03D0">
      <w:r>
        <w:separator/>
      </w:r>
    </w:p>
  </w:endnote>
  <w:endnote w:type="continuationSeparator" w:id="0">
    <w:p w14:paraId="49D182AA" w14:textId="77777777" w:rsidR="00BE03D0" w:rsidRDefault="00BE03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lbertus Medium">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64B449" w14:textId="77777777" w:rsidR="00BE03D0" w:rsidRDefault="00BE03D0">
      <w:r>
        <w:separator/>
      </w:r>
    </w:p>
  </w:footnote>
  <w:footnote w:type="continuationSeparator" w:id="0">
    <w:p w14:paraId="0E4F4389" w14:textId="77777777" w:rsidR="00BE03D0" w:rsidRDefault="00BE03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36B6F"/>
    <w:multiLevelType w:val="hybridMultilevel"/>
    <w:tmpl w:val="9920005A"/>
    <w:lvl w:ilvl="0" w:tplc="BE3EECC8">
      <w:start w:val="1"/>
      <w:numFmt w:val="bullet"/>
      <w:lvlText w:val=""/>
      <w:lvlJc w:val="left"/>
      <w:pPr>
        <w:tabs>
          <w:tab w:val="num" w:pos="720"/>
        </w:tabs>
        <w:ind w:left="720" w:hanging="720"/>
      </w:pPr>
      <w:rPr>
        <w:rFonts w:ascii="Symbol" w:hAnsi="Symbol" w:hint="default"/>
        <w:sz w:val="16"/>
      </w:rPr>
    </w:lvl>
    <w:lvl w:ilvl="1" w:tplc="32C8A5B0" w:tentative="1">
      <w:start w:val="1"/>
      <w:numFmt w:val="bullet"/>
      <w:lvlText w:val="o"/>
      <w:lvlJc w:val="left"/>
      <w:pPr>
        <w:tabs>
          <w:tab w:val="num" w:pos="1440"/>
        </w:tabs>
        <w:ind w:left="1440" w:hanging="360"/>
      </w:pPr>
      <w:rPr>
        <w:rFonts w:ascii="Courier New" w:hAnsi="Courier New" w:hint="default"/>
      </w:rPr>
    </w:lvl>
    <w:lvl w:ilvl="2" w:tplc="E1B0C21A" w:tentative="1">
      <w:start w:val="1"/>
      <w:numFmt w:val="bullet"/>
      <w:lvlText w:val=""/>
      <w:lvlJc w:val="left"/>
      <w:pPr>
        <w:tabs>
          <w:tab w:val="num" w:pos="2160"/>
        </w:tabs>
        <w:ind w:left="2160" w:hanging="360"/>
      </w:pPr>
      <w:rPr>
        <w:rFonts w:ascii="Wingdings" w:hAnsi="Wingdings" w:hint="default"/>
      </w:rPr>
    </w:lvl>
    <w:lvl w:ilvl="3" w:tplc="D04A2CF0" w:tentative="1">
      <w:start w:val="1"/>
      <w:numFmt w:val="bullet"/>
      <w:lvlText w:val=""/>
      <w:lvlJc w:val="left"/>
      <w:pPr>
        <w:tabs>
          <w:tab w:val="num" w:pos="2880"/>
        </w:tabs>
        <w:ind w:left="2880" w:hanging="360"/>
      </w:pPr>
      <w:rPr>
        <w:rFonts w:ascii="Symbol" w:hAnsi="Symbol" w:hint="default"/>
      </w:rPr>
    </w:lvl>
    <w:lvl w:ilvl="4" w:tplc="7A429898" w:tentative="1">
      <w:start w:val="1"/>
      <w:numFmt w:val="bullet"/>
      <w:lvlText w:val="o"/>
      <w:lvlJc w:val="left"/>
      <w:pPr>
        <w:tabs>
          <w:tab w:val="num" w:pos="3600"/>
        </w:tabs>
        <w:ind w:left="3600" w:hanging="360"/>
      </w:pPr>
      <w:rPr>
        <w:rFonts w:ascii="Courier New" w:hAnsi="Courier New" w:hint="default"/>
      </w:rPr>
    </w:lvl>
    <w:lvl w:ilvl="5" w:tplc="8D3A830E" w:tentative="1">
      <w:start w:val="1"/>
      <w:numFmt w:val="bullet"/>
      <w:lvlText w:val=""/>
      <w:lvlJc w:val="left"/>
      <w:pPr>
        <w:tabs>
          <w:tab w:val="num" w:pos="4320"/>
        </w:tabs>
        <w:ind w:left="4320" w:hanging="360"/>
      </w:pPr>
      <w:rPr>
        <w:rFonts w:ascii="Wingdings" w:hAnsi="Wingdings" w:hint="default"/>
      </w:rPr>
    </w:lvl>
    <w:lvl w:ilvl="6" w:tplc="32101AEE" w:tentative="1">
      <w:start w:val="1"/>
      <w:numFmt w:val="bullet"/>
      <w:lvlText w:val=""/>
      <w:lvlJc w:val="left"/>
      <w:pPr>
        <w:tabs>
          <w:tab w:val="num" w:pos="5040"/>
        </w:tabs>
        <w:ind w:left="5040" w:hanging="360"/>
      </w:pPr>
      <w:rPr>
        <w:rFonts w:ascii="Symbol" w:hAnsi="Symbol" w:hint="default"/>
      </w:rPr>
    </w:lvl>
    <w:lvl w:ilvl="7" w:tplc="A5B48704" w:tentative="1">
      <w:start w:val="1"/>
      <w:numFmt w:val="bullet"/>
      <w:lvlText w:val="o"/>
      <w:lvlJc w:val="left"/>
      <w:pPr>
        <w:tabs>
          <w:tab w:val="num" w:pos="5760"/>
        </w:tabs>
        <w:ind w:left="5760" w:hanging="360"/>
      </w:pPr>
      <w:rPr>
        <w:rFonts w:ascii="Courier New" w:hAnsi="Courier New" w:hint="default"/>
      </w:rPr>
    </w:lvl>
    <w:lvl w:ilvl="8" w:tplc="3B8CDED0"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F85246"/>
    <w:multiLevelType w:val="multilevel"/>
    <w:tmpl w:val="1EDC6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0A4F40"/>
    <w:multiLevelType w:val="hybridMultilevel"/>
    <w:tmpl w:val="14DC94B2"/>
    <w:lvl w:ilvl="0" w:tplc="9EB2AF70">
      <w:start w:val="1"/>
      <w:numFmt w:val="bullet"/>
      <w:lvlText w:val=""/>
      <w:lvlJc w:val="left"/>
      <w:pPr>
        <w:tabs>
          <w:tab w:val="num" w:pos="720"/>
        </w:tabs>
        <w:ind w:left="720" w:hanging="360"/>
      </w:pPr>
      <w:rPr>
        <w:rFonts w:ascii="Symbol" w:hAnsi="Symbol" w:hint="default"/>
        <w:sz w:val="20"/>
      </w:rPr>
    </w:lvl>
    <w:lvl w:ilvl="1" w:tplc="F64663C2" w:tentative="1">
      <w:start w:val="1"/>
      <w:numFmt w:val="bullet"/>
      <w:lvlText w:val="o"/>
      <w:lvlJc w:val="left"/>
      <w:pPr>
        <w:tabs>
          <w:tab w:val="num" w:pos="1440"/>
        </w:tabs>
        <w:ind w:left="1440" w:hanging="360"/>
      </w:pPr>
      <w:rPr>
        <w:rFonts w:ascii="Courier New" w:hAnsi="Courier New" w:hint="default"/>
        <w:sz w:val="20"/>
      </w:rPr>
    </w:lvl>
    <w:lvl w:ilvl="2" w:tplc="A9EC7520" w:tentative="1">
      <w:start w:val="1"/>
      <w:numFmt w:val="bullet"/>
      <w:lvlText w:val=""/>
      <w:lvlJc w:val="left"/>
      <w:pPr>
        <w:tabs>
          <w:tab w:val="num" w:pos="2160"/>
        </w:tabs>
        <w:ind w:left="2160" w:hanging="360"/>
      </w:pPr>
      <w:rPr>
        <w:rFonts w:ascii="Wingdings" w:hAnsi="Wingdings" w:hint="default"/>
        <w:sz w:val="20"/>
      </w:rPr>
    </w:lvl>
    <w:lvl w:ilvl="3" w:tplc="AE580740" w:tentative="1">
      <w:start w:val="1"/>
      <w:numFmt w:val="bullet"/>
      <w:lvlText w:val=""/>
      <w:lvlJc w:val="left"/>
      <w:pPr>
        <w:tabs>
          <w:tab w:val="num" w:pos="2880"/>
        </w:tabs>
        <w:ind w:left="2880" w:hanging="360"/>
      </w:pPr>
      <w:rPr>
        <w:rFonts w:ascii="Wingdings" w:hAnsi="Wingdings" w:hint="default"/>
        <w:sz w:val="20"/>
      </w:rPr>
    </w:lvl>
    <w:lvl w:ilvl="4" w:tplc="8F949572" w:tentative="1">
      <w:start w:val="1"/>
      <w:numFmt w:val="bullet"/>
      <w:lvlText w:val=""/>
      <w:lvlJc w:val="left"/>
      <w:pPr>
        <w:tabs>
          <w:tab w:val="num" w:pos="3600"/>
        </w:tabs>
        <w:ind w:left="3600" w:hanging="360"/>
      </w:pPr>
      <w:rPr>
        <w:rFonts w:ascii="Wingdings" w:hAnsi="Wingdings" w:hint="default"/>
        <w:sz w:val="20"/>
      </w:rPr>
    </w:lvl>
    <w:lvl w:ilvl="5" w:tplc="9DEE5540" w:tentative="1">
      <w:start w:val="1"/>
      <w:numFmt w:val="bullet"/>
      <w:lvlText w:val=""/>
      <w:lvlJc w:val="left"/>
      <w:pPr>
        <w:tabs>
          <w:tab w:val="num" w:pos="4320"/>
        </w:tabs>
        <w:ind w:left="4320" w:hanging="360"/>
      </w:pPr>
      <w:rPr>
        <w:rFonts w:ascii="Wingdings" w:hAnsi="Wingdings" w:hint="default"/>
        <w:sz w:val="20"/>
      </w:rPr>
    </w:lvl>
    <w:lvl w:ilvl="6" w:tplc="D63C62C2" w:tentative="1">
      <w:start w:val="1"/>
      <w:numFmt w:val="bullet"/>
      <w:lvlText w:val=""/>
      <w:lvlJc w:val="left"/>
      <w:pPr>
        <w:tabs>
          <w:tab w:val="num" w:pos="5040"/>
        </w:tabs>
        <w:ind w:left="5040" w:hanging="360"/>
      </w:pPr>
      <w:rPr>
        <w:rFonts w:ascii="Wingdings" w:hAnsi="Wingdings" w:hint="default"/>
        <w:sz w:val="20"/>
      </w:rPr>
    </w:lvl>
    <w:lvl w:ilvl="7" w:tplc="2528F34A" w:tentative="1">
      <w:start w:val="1"/>
      <w:numFmt w:val="bullet"/>
      <w:lvlText w:val=""/>
      <w:lvlJc w:val="left"/>
      <w:pPr>
        <w:tabs>
          <w:tab w:val="num" w:pos="5760"/>
        </w:tabs>
        <w:ind w:left="5760" w:hanging="360"/>
      </w:pPr>
      <w:rPr>
        <w:rFonts w:ascii="Wingdings" w:hAnsi="Wingdings" w:hint="default"/>
        <w:sz w:val="20"/>
      </w:rPr>
    </w:lvl>
    <w:lvl w:ilvl="8" w:tplc="01FA4CAA"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5615AB"/>
    <w:multiLevelType w:val="multilevel"/>
    <w:tmpl w:val="EC1CA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59162FA"/>
    <w:multiLevelType w:val="multilevel"/>
    <w:tmpl w:val="CBAE4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E215718"/>
    <w:multiLevelType w:val="hybridMultilevel"/>
    <w:tmpl w:val="EED6086E"/>
    <w:lvl w:ilvl="0" w:tplc="EE049FF0">
      <w:start w:val="1"/>
      <w:numFmt w:val="bullet"/>
      <w:lvlText w:val=""/>
      <w:lvlJc w:val="left"/>
      <w:pPr>
        <w:tabs>
          <w:tab w:val="num" w:pos="720"/>
        </w:tabs>
        <w:ind w:left="720" w:hanging="360"/>
      </w:pPr>
      <w:rPr>
        <w:rFonts w:ascii="Symbol" w:hAnsi="Symbol" w:hint="default"/>
        <w:sz w:val="20"/>
      </w:rPr>
    </w:lvl>
    <w:lvl w:ilvl="1" w:tplc="69CE672E">
      <w:start w:val="1"/>
      <w:numFmt w:val="bullet"/>
      <w:lvlText w:val="o"/>
      <w:lvlJc w:val="left"/>
      <w:pPr>
        <w:tabs>
          <w:tab w:val="num" w:pos="1440"/>
        </w:tabs>
        <w:ind w:left="1440" w:hanging="360"/>
      </w:pPr>
      <w:rPr>
        <w:rFonts w:ascii="Courier New" w:hAnsi="Courier New" w:hint="default"/>
        <w:sz w:val="20"/>
      </w:rPr>
    </w:lvl>
    <w:lvl w:ilvl="2" w:tplc="BC94FDE0" w:tentative="1">
      <w:start w:val="1"/>
      <w:numFmt w:val="bullet"/>
      <w:lvlText w:val=""/>
      <w:lvlJc w:val="left"/>
      <w:pPr>
        <w:tabs>
          <w:tab w:val="num" w:pos="2160"/>
        </w:tabs>
        <w:ind w:left="2160" w:hanging="360"/>
      </w:pPr>
      <w:rPr>
        <w:rFonts w:ascii="Wingdings" w:hAnsi="Wingdings" w:hint="default"/>
        <w:sz w:val="20"/>
      </w:rPr>
    </w:lvl>
    <w:lvl w:ilvl="3" w:tplc="2D96253A" w:tentative="1">
      <w:start w:val="1"/>
      <w:numFmt w:val="bullet"/>
      <w:lvlText w:val=""/>
      <w:lvlJc w:val="left"/>
      <w:pPr>
        <w:tabs>
          <w:tab w:val="num" w:pos="2880"/>
        </w:tabs>
        <w:ind w:left="2880" w:hanging="360"/>
      </w:pPr>
      <w:rPr>
        <w:rFonts w:ascii="Wingdings" w:hAnsi="Wingdings" w:hint="default"/>
        <w:sz w:val="20"/>
      </w:rPr>
    </w:lvl>
    <w:lvl w:ilvl="4" w:tplc="8A3A4D8E" w:tentative="1">
      <w:start w:val="1"/>
      <w:numFmt w:val="bullet"/>
      <w:lvlText w:val=""/>
      <w:lvlJc w:val="left"/>
      <w:pPr>
        <w:tabs>
          <w:tab w:val="num" w:pos="3600"/>
        </w:tabs>
        <w:ind w:left="3600" w:hanging="360"/>
      </w:pPr>
      <w:rPr>
        <w:rFonts w:ascii="Wingdings" w:hAnsi="Wingdings" w:hint="default"/>
        <w:sz w:val="20"/>
      </w:rPr>
    </w:lvl>
    <w:lvl w:ilvl="5" w:tplc="9CDAE300" w:tentative="1">
      <w:start w:val="1"/>
      <w:numFmt w:val="bullet"/>
      <w:lvlText w:val=""/>
      <w:lvlJc w:val="left"/>
      <w:pPr>
        <w:tabs>
          <w:tab w:val="num" w:pos="4320"/>
        </w:tabs>
        <w:ind w:left="4320" w:hanging="360"/>
      </w:pPr>
      <w:rPr>
        <w:rFonts w:ascii="Wingdings" w:hAnsi="Wingdings" w:hint="default"/>
        <w:sz w:val="20"/>
      </w:rPr>
    </w:lvl>
    <w:lvl w:ilvl="6" w:tplc="38EE8902" w:tentative="1">
      <w:start w:val="1"/>
      <w:numFmt w:val="bullet"/>
      <w:lvlText w:val=""/>
      <w:lvlJc w:val="left"/>
      <w:pPr>
        <w:tabs>
          <w:tab w:val="num" w:pos="5040"/>
        </w:tabs>
        <w:ind w:left="5040" w:hanging="360"/>
      </w:pPr>
      <w:rPr>
        <w:rFonts w:ascii="Wingdings" w:hAnsi="Wingdings" w:hint="default"/>
        <w:sz w:val="20"/>
      </w:rPr>
    </w:lvl>
    <w:lvl w:ilvl="7" w:tplc="ACA00DC6" w:tentative="1">
      <w:start w:val="1"/>
      <w:numFmt w:val="bullet"/>
      <w:lvlText w:val=""/>
      <w:lvlJc w:val="left"/>
      <w:pPr>
        <w:tabs>
          <w:tab w:val="num" w:pos="5760"/>
        </w:tabs>
        <w:ind w:left="5760" w:hanging="360"/>
      </w:pPr>
      <w:rPr>
        <w:rFonts w:ascii="Wingdings" w:hAnsi="Wingdings" w:hint="default"/>
        <w:sz w:val="20"/>
      </w:rPr>
    </w:lvl>
    <w:lvl w:ilvl="8" w:tplc="D4B4BCA6"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03C25E4"/>
    <w:multiLevelType w:val="multilevel"/>
    <w:tmpl w:val="C6683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E3B6A9D"/>
    <w:multiLevelType w:val="hybridMultilevel"/>
    <w:tmpl w:val="918AE8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11943692">
    <w:abstractNumId w:val="0"/>
  </w:num>
  <w:num w:numId="2" w16cid:durableId="207497365">
    <w:abstractNumId w:val="5"/>
  </w:num>
  <w:num w:numId="3" w16cid:durableId="1067612203">
    <w:abstractNumId w:val="2"/>
  </w:num>
  <w:num w:numId="4" w16cid:durableId="2096393043">
    <w:abstractNumId w:val="4"/>
  </w:num>
  <w:num w:numId="5" w16cid:durableId="1814327428">
    <w:abstractNumId w:val="6"/>
  </w:num>
  <w:num w:numId="6" w16cid:durableId="977035880">
    <w:abstractNumId w:val="3"/>
  </w:num>
  <w:num w:numId="7" w16cid:durableId="1616669912">
    <w:abstractNumId w:val="1"/>
  </w:num>
  <w:num w:numId="8" w16cid:durableId="17865393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90"/>
  <w:drawingGridVerticalSpacing w:val="245"/>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537B"/>
    <w:rsid w:val="00006230"/>
    <w:rsid w:val="0001052B"/>
    <w:rsid w:val="000162C5"/>
    <w:rsid w:val="0002375B"/>
    <w:rsid w:val="0002470C"/>
    <w:rsid w:val="0002692C"/>
    <w:rsid w:val="00043398"/>
    <w:rsid w:val="00052DF6"/>
    <w:rsid w:val="000535AB"/>
    <w:rsid w:val="00062999"/>
    <w:rsid w:val="00065616"/>
    <w:rsid w:val="00086BEB"/>
    <w:rsid w:val="000B0EA4"/>
    <w:rsid w:val="000C4447"/>
    <w:rsid w:val="000C537E"/>
    <w:rsid w:val="000C76F8"/>
    <w:rsid w:val="000D05BF"/>
    <w:rsid w:val="000E10B7"/>
    <w:rsid w:val="00111EDE"/>
    <w:rsid w:val="00116AE8"/>
    <w:rsid w:val="00116FA2"/>
    <w:rsid w:val="0012097F"/>
    <w:rsid w:val="00131FC5"/>
    <w:rsid w:val="00132CB7"/>
    <w:rsid w:val="001364DB"/>
    <w:rsid w:val="00145DC5"/>
    <w:rsid w:val="00161AAC"/>
    <w:rsid w:val="00175E49"/>
    <w:rsid w:val="001A6405"/>
    <w:rsid w:val="001A6B45"/>
    <w:rsid w:val="001C46B1"/>
    <w:rsid w:val="001D7D21"/>
    <w:rsid w:val="001E4E6B"/>
    <w:rsid w:val="00203BFD"/>
    <w:rsid w:val="00236A50"/>
    <w:rsid w:val="00243FFC"/>
    <w:rsid w:val="00245F7E"/>
    <w:rsid w:val="00255E5E"/>
    <w:rsid w:val="00262AA3"/>
    <w:rsid w:val="00276FF6"/>
    <w:rsid w:val="00280E87"/>
    <w:rsid w:val="0029108E"/>
    <w:rsid w:val="002928E6"/>
    <w:rsid w:val="002934F0"/>
    <w:rsid w:val="0029622A"/>
    <w:rsid w:val="002A2F53"/>
    <w:rsid w:val="002A43A2"/>
    <w:rsid w:val="002A5FEE"/>
    <w:rsid w:val="002C0D40"/>
    <w:rsid w:val="002C481B"/>
    <w:rsid w:val="002D17A3"/>
    <w:rsid w:val="002D318F"/>
    <w:rsid w:val="002D5B31"/>
    <w:rsid w:val="002D72AF"/>
    <w:rsid w:val="002E4105"/>
    <w:rsid w:val="002F6E2B"/>
    <w:rsid w:val="003173AA"/>
    <w:rsid w:val="00325D49"/>
    <w:rsid w:val="00335F97"/>
    <w:rsid w:val="003448C6"/>
    <w:rsid w:val="003635B4"/>
    <w:rsid w:val="003733E0"/>
    <w:rsid w:val="00375C5E"/>
    <w:rsid w:val="003A1339"/>
    <w:rsid w:val="003B537B"/>
    <w:rsid w:val="003B6D9D"/>
    <w:rsid w:val="003C375B"/>
    <w:rsid w:val="003C3DC4"/>
    <w:rsid w:val="003C5E73"/>
    <w:rsid w:val="003E7542"/>
    <w:rsid w:val="00400E50"/>
    <w:rsid w:val="00417C0F"/>
    <w:rsid w:val="00426039"/>
    <w:rsid w:val="00431FCA"/>
    <w:rsid w:val="00445A89"/>
    <w:rsid w:val="004969C8"/>
    <w:rsid w:val="004A7D28"/>
    <w:rsid w:val="004A7E95"/>
    <w:rsid w:val="004B02CF"/>
    <w:rsid w:val="004B23D1"/>
    <w:rsid w:val="004B30B0"/>
    <w:rsid w:val="004D3A02"/>
    <w:rsid w:val="004E4B15"/>
    <w:rsid w:val="004F724B"/>
    <w:rsid w:val="00504288"/>
    <w:rsid w:val="00513AC1"/>
    <w:rsid w:val="005251D6"/>
    <w:rsid w:val="005558D8"/>
    <w:rsid w:val="00575D07"/>
    <w:rsid w:val="005A15FD"/>
    <w:rsid w:val="005A3419"/>
    <w:rsid w:val="005B6192"/>
    <w:rsid w:val="005B7E0C"/>
    <w:rsid w:val="005C539C"/>
    <w:rsid w:val="005E0AFE"/>
    <w:rsid w:val="005E4A50"/>
    <w:rsid w:val="005E4E77"/>
    <w:rsid w:val="005F4F54"/>
    <w:rsid w:val="005F6331"/>
    <w:rsid w:val="006078ED"/>
    <w:rsid w:val="00615545"/>
    <w:rsid w:val="006163F8"/>
    <w:rsid w:val="00622AF9"/>
    <w:rsid w:val="0064299D"/>
    <w:rsid w:val="006548D4"/>
    <w:rsid w:val="00657D62"/>
    <w:rsid w:val="0067248F"/>
    <w:rsid w:val="00672607"/>
    <w:rsid w:val="00675D5D"/>
    <w:rsid w:val="00686CA3"/>
    <w:rsid w:val="00690F97"/>
    <w:rsid w:val="006A4FB1"/>
    <w:rsid w:val="006A65DD"/>
    <w:rsid w:val="006B1D97"/>
    <w:rsid w:val="006E19EA"/>
    <w:rsid w:val="006E358F"/>
    <w:rsid w:val="00700870"/>
    <w:rsid w:val="0070188F"/>
    <w:rsid w:val="00705560"/>
    <w:rsid w:val="00705F6B"/>
    <w:rsid w:val="0071115F"/>
    <w:rsid w:val="007265D1"/>
    <w:rsid w:val="00737678"/>
    <w:rsid w:val="0075580C"/>
    <w:rsid w:val="00795420"/>
    <w:rsid w:val="00796BB2"/>
    <w:rsid w:val="007A770B"/>
    <w:rsid w:val="007B7BA1"/>
    <w:rsid w:val="007C4070"/>
    <w:rsid w:val="007E029D"/>
    <w:rsid w:val="007E1111"/>
    <w:rsid w:val="00800350"/>
    <w:rsid w:val="00801428"/>
    <w:rsid w:val="0081506D"/>
    <w:rsid w:val="00817915"/>
    <w:rsid w:val="00830C7F"/>
    <w:rsid w:val="008342E3"/>
    <w:rsid w:val="00843EE5"/>
    <w:rsid w:val="00883ED5"/>
    <w:rsid w:val="008915FC"/>
    <w:rsid w:val="0089347F"/>
    <w:rsid w:val="008C2559"/>
    <w:rsid w:val="008C2FEE"/>
    <w:rsid w:val="008E193A"/>
    <w:rsid w:val="008E6DD0"/>
    <w:rsid w:val="008E6FE1"/>
    <w:rsid w:val="00901472"/>
    <w:rsid w:val="00910B0A"/>
    <w:rsid w:val="00920D2B"/>
    <w:rsid w:val="00922610"/>
    <w:rsid w:val="00933DAD"/>
    <w:rsid w:val="009454CB"/>
    <w:rsid w:val="009514D3"/>
    <w:rsid w:val="009539BE"/>
    <w:rsid w:val="00956775"/>
    <w:rsid w:val="009621B7"/>
    <w:rsid w:val="00975B1E"/>
    <w:rsid w:val="00983CD0"/>
    <w:rsid w:val="009A77DB"/>
    <w:rsid w:val="009B40FE"/>
    <w:rsid w:val="009D3234"/>
    <w:rsid w:val="00A2298F"/>
    <w:rsid w:val="00A43D60"/>
    <w:rsid w:val="00A5265B"/>
    <w:rsid w:val="00A6095C"/>
    <w:rsid w:val="00A64C32"/>
    <w:rsid w:val="00A6780B"/>
    <w:rsid w:val="00A85FE1"/>
    <w:rsid w:val="00A91895"/>
    <w:rsid w:val="00AA0DFB"/>
    <w:rsid w:val="00AA4950"/>
    <w:rsid w:val="00AA5B00"/>
    <w:rsid w:val="00AA68BB"/>
    <w:rsid w:val="00AB2800"/>
    <w:rsid w:val="00AC166C"/>
    <w:rsid w:val="00AD1FB5"/>
    <w:rsid w:val="00AD276F"/>
    <w:rsid w:val="00AE25F1"/>
    <w:rsid w:val="00AE720C"/>
    <w:rsid w:val="00AF1284"/>
    <w:rsid w:val="00AF17E8"/>
    <w:rsid w:val="00AF5084"/>
    <w:rsid w:val="00B30B8E"/>
    <w:rsid w:val="00B47664"/>
    <w:rsid w:val="00B524AF"/>
    <w:rsid w:val="00B63E99"/>
    <w:rsid w:val="00B64FC2"/>
    <w:rsid w:val="00B66847"/>
    <w:rsid w:val="00B75670"/>
    <w:rsid w:val="00B86108"/>
    <w:rsid w:val="00B87191"/>
    <w:rsid w:val="00B93034"/>
    <w:rsid w:val="00BA45B9"/>
    <w:rsid w:val="00BB7069"/>
    <w:rsid w:val="00BC671D"/>
    <w:rsid w:val="00BE03D0"/>
    <w:rsid w:val="00BE24C1"/>
    <w:rsid w:val="00BE6E2A"/>
    <w:rsid w:val="00BF10B7"/>
    <w:rsid w:val="00BF3161"/>
    <w:rsid w:val="00C511A6"/>
    <w:rsid w:val="00C60A08"/>
    <w:rsid w:val="00C66866"/>
    <w:rsid w:val="00C70022"/>
    <w:rsid w:val="00C810F0"/>
    <w:rsid w:val="00C920EA"/>
    <w:rsid w:val="00C96165"/>
    <w:rsid w:val="00CA4DA8"/>
    <w:rsid w:val="00CB1ADD"/>
    <w:rsid w:val="00CC4A0E"/>
    <w:rsid w:val="00CD7E08"/>
    <w:rsid w:val="00CE4201"/>
    <w:rsid w:val="00CF7D44"/>
    <w:rsid w:val="00D13CC4"/>
    <w:rsid w:val="00D14285"/>
    <w:rsid w:val="00D2208D"/>
    <w:rsid w:val="00D279B0"/>
    <w:rsid w:val="00D3445D"/>
    <w:rsid w:val="00D36D73"/>
    <w:rsid w:val="00D6535C"/>
    <w:rsid w:val="00D74E15"/>
    <w:rsid w:val="00D83CA6"/>
    <w:rsid w:val="00DA67AA"/>
    <w:rsid w:val="00DA7847"/>
    <w:rsid w:val="00DB2147"/>
    <w:rsid w:val="00DD4756"/>
    <w:rsid w:val="00E333A0"/>
    <w:rsid w:val="00E36582"/>
    <w:rsid w:val="00E40FDC"/>
    <w:rsid w:val="00E61230"/>
    <w:rsid w:val="00E65F31"/>
    <w:rsid w:val="00E821AB"/>
    <w:rsid w:val="00E82716"/>
    <w:rsid w:val="00E95EFC"/>
    <w:rsid w:val="00EA3B15"/>
    <w:rsid w:val="00EA5A33"/>
    <w:rsid w:val="00EB539D"/>
    <w:rsid w:val="00EE0614"/>
    <w:rsid w:val="00EF1BA8"/>
    <w:rsid w:val="00EF2A65"/>
    <w:rsid w:val="00F11472"/>
    <w:rsid w:val="00F2612A"/>
    <w:rsid w:val="00F442EF"/>
    <w:rsid w:val="00F46B67"/>
    <w:rsid w:val="00F66656"/>
    <w:rsid w:val="00F7269B"/>
    <w:rsid w:val="00F7355E"/>
    <w:rsid w:val="00F963CA"/>
    <w:rsid w:val="00FA0D99"/>
    <w:rsid w:val="00FC005E"/>
    <w:rsid w:val="00FC6A7D"/>
    <w:rsid w:val="00FC7740"/>
    <w:rsid w:val="00FE2733"/>
    <w:rsid w:val="00FE55C8"/>
    <w:rsid w:val="00FF1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F7C170"/>
  <w15:chartTrackingRefBased/>
  <w15:docId w15:val="{3F2B76F5-1DFF-4409-8BDC-C1FA01BC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375B"/>
    <w:pPr>
      <w:widowControl w:val="0"/>
    </w:pPr>
    <w:rPr>
      <w:snapToGrid w:val="0"/>
      <w:sz w:val="24"/>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outlineLvl w:val="2"/>
    </w:pPr>
    <w:rPr>
      <w:b/>
      <w:sz w:val="28"/>
    </w:rPr>
  </w:style>
  <w:style w:type="paragraph" w:styleId="Heading4">
    <w:name w:val="heading 4"/>
    <w:basedOn w:val="Normal"/>
    <w:next w:val="Normal"/>
    <w:qFormat/>
    <w:pPr>
      <w:keepNext/>
      <w:jc w:val="center"/>
      <w:outlineLvl w:val="3"/>
    </w:pPr>
    <w:rPr>
      <w:b/>
    </w:rPr>
  </w:style>
  <w:style w:type="paragraph" w:styleId="Heading5">
    <w:name w:val="heading 5"/>
    <w:basedOn w:val="Normal"/>
    <w:next w:val="Normal"/>
    <w:qFormat/>
    <w:pPr>
      <w:keepNext/>
      <w:jc w:val="center"/>
      <w:outlineLvl w:val="4"/>
    </w:pPr>
    <w:rPr>
      <w:b/>
      <w:bCs/>
      <w:color w:val="000000"/>
    </w:rPr>
  </w:style>
  <w:style w:type="paragraph" w:styleId="Heading6">
    <w:name w:val="heading 6"/>
    <w:basedOn w:val="Normal"/>
    <w:next w:val="Normal"/>
    <w:qFormat/>
    <w:pPr>
      <w:keepNext/>
      <w:jc w:val="center"/>
      <w:outlineLvl w:val="5"/>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rFonts w:ascii="Arial" w:hAnsi="Arial" w:hint="default"/>
      <w:color w:val="660033"/>
      <w:sz w:val="21"/>
      <w:u w:val="single"/>
    </w:rPr>
  </w:style>
  <w:style w:type="paragraph" w:styleId="NormalWeb">
    <w:name w:val="Normal (Web)"/>
    <w:basedOn w:val="Normal"/>
    <w:pPr>
      <w:widowControl/>
      <w:spacing w:before="100" w:beforeAutospacing="1" w:after="100" w:afterAutospacing="1" w:line="326" w:lineRule="atLeast"/>
    </w:pPr>
    <w:rPr>
      <w:rFonts w:ascii="Arial" w:eastAsia="Arial Unicode MS" w:hAnsi="Arial"/>
      <w:snapToGrid/>
      <w:sz w:val="21"/>
    </w:rPr>
  </w:style>
  <w:style w:type="character" w:customStyle="1" w:styleId="header11">
    <w:name w:val="header11"/>
    <w:rPr>
      <w:rFonts w:ascii="Arial" w:hAnsi="Arial" w:hint="default"/>
      <w:b/>
      <w:color w:val="FFFFCC"/>
      <w:sz w:val="22"/>
    </w:rPr>
  </w:style>
  <w:style w:type="character" w:customStyle="1" w:styleId="header21">
    <w:name w:val="header21"/>
    <w:rPr>
      <w:rFonts w:ascii="Arial" w:hAnsi="Arial" w:hint="default"/>
      <w:b/>
      <w:sz w:val="21"/>
    </w:rPr>
  </w:style>
  <w:style w:type="character" w:customStyle="1" w:styleId="adttext1">
    <w:name w:val="adttext1"/>
    <w:rPr>
      <w:rFonts w:ascii="Arial" w:hAnsi="Arial" w:cs="Arial" w:hint="default"/>
      <w:color w:val="333333"/>
      <w:sz w:val="15"/>
      <w:szCs w:val="15"/>
    </w:rPr>
  </w:style>
  <w:style w:type="paragraph" w:styleId="BodyText">
    <w:name w:val="Body Text"/>
    <w:basedOn w:val="Normal"/>
    <w:rPr>
      <w:rFonts w:ascii="Albertus Medium" w:hAnsi="Albertus Medium"/>
      <w:sz w:val="18"/>
      <w:szCs w:val="24"/>
    </w:rPr>
  </w:style>
  <w:style w:type="paragraph" w:styleId="BodyText2">
    <w:name w:val="Body Text 2"/>
    <w:basedOn w:val="Normal"/>
    <w:pPr>
      <w:jc w:val="center"/>
    </w:pPr>
    <w:rPr>
      <w:rFonts w:ascii="Tahoma" w:hAnsi="Tahoma" w:cs="Tahoma"/>
      <w:b/>
      <w:bCs/>
    </w:rPr>
  </w:style>
  <w:style w:type="character" w:customStyle="1" w:styleId="HeaderChar">
    <w:name w:val="Header Char"/>
    <w:link w:val="Header"/>
    <w:rsid w:val="00E65F31"/>
    <w:rPr>
      <w:snapToGrid w:val="0"/>
      <w:sz w:val="24"/>
    </w:rPr>
  </w:style>
  <w:style w:type="paragraph" w:styleId="NoSpacing">
    <w:name w:val="No Spacing"/>
    <w:uiPriority w:val="1"/>
    <w:qFormat/>
    <w:rsid w:val="00CD7E08"/>
    <w:rPr>
      <w:rFonts w:ascii="Calibri" w:eastAsia="Calibri" w:hAnsi="Calibri"/>
      <w:sz w:val="22"/>
      <w:szCs w:val="22"/>
    </w:rPr>
  </w:style>
  <w:style w:type="character" w:styleId="CommentReference">
    <w:name w:val="annotation reference"/>
    <w:uiPriority w:val="99"/>
    <w:semiHidden/>
    <w:unhideWhenUsed/>
    <w:rsid w:val="00843EE5"/>
    <w:rPr>
      <w:sz w:val="16"/>
      <w:szCs w:val="16"/>
    </w:rPr>
  </w:style>
  <w:style w:type="paragraph" w:styleId="CommentText">
    <w:name w:val="annotation text"/>
    <w:basedOn w:val="Normal"/>
    <w:link w:val="CommentTextChar"/>
    <w:uiPriority w:val="99"/>
    <w:semiHidden/>
    <w:unhideWhenUsed/>
    <w:rsid w:val="00843EE5"/>
    <w:rPr>
      <w:sz w:val="20"/>
    </w:rPr>
  </w:style>
  <w:style w:type="character" w:customStyle="1" w:styleId="CommentTextChar">
    <w:name w:val="Comment Text Char"/>
    <w:link w:val="CommentText"/>
    <w:uiPriority w:val="99"/>
    <w:semiHidden/>
    <w:rsid w:val="00843EE5"/>
    <w:rPr>
      <w:snapToGrid w:val="0"/>
    </w:rPr>
  </w:style>
  <w:style w:type="paragraph" w:styleId="CommentSubject">
    <w:name w:val="annotation subject"/>
    <w:basedOn w:val="CommentText"/>
    <w:next w:val="CommentText"/>
    <w:link w:val="CommentSubjectChar"/>
    <w:uiPriority w:val="99"/>
    <w:semiHidden/>
    <w:unhideWhenUsed/>
    <w:rsid w:val="00843EE5"/>
    <w:rPr>
      <w:b/>
      <w:bCs/>
    </w:rPr>
  </w:style>
  <w:style w:type="character" w:customStyle="1" w:styleId="CommentSubjectChar">
    <w:name w:val="Comment Subject Char"/>
    <w:link w:val="CommentSubject"/>
    <w:uiPriority w:val="99"/>
    <w:semiHidden/>
    <w:rsid w:val="00843EE5"/>
    <w:rPr>
      <w:b/>
      <w:bCs/>
      <w:snapToGrid w:val="0"/>
    </w:rPr>
  </w:style>
  <w:style w:type="paragraph" w:styleId="BalloonText">
    <w:name w:val="Balloon Text"/>
    <w:basedOn w:val="Normal"/>
    <w:link w:val="BalloonTextChar"/>
    <w:uiPriority w:val="99"/>
    <w:semiHidden/>
    <w:unhideWhenUsed/>
    <w:rsid w:val="00843EE5"/>
    <w:rPr>
      <w:rFonts w:ascii="Segoe UI" w:hAnsi="Segoe UI" w:cs="Segoe UI"/>
      <w:sz w:val="18"/>
      <w:szCs w:val="18"/>
    </w:rPr>
  </w:style>
  <w:style w:type="character" w:customStyle="1" w:styleId="BalloonTextChar">
    <w:name w:val="Balloon Text Char"/>
    <w:link w:val="BalloonText"/>
    <w:uiPriority w:val="99"/>
    <w:semiHidden/>
    <w:rsid w:val="00843EE5"/>
    <w:rPr>
      <w:rFonts w:ascii="Segoe UI" w:hAnsi="Segoe UI" w:cs="Segoe UI"/>
      <w:snapToGrid w:val="0"/>
      <w:sz w:val="18"/>
      <w:szCs w:val="18"/>
    </w:rPr>
  </w:style>
  <w:style w:type="character" w:styleId="UnresolvedMention">
    <w:name w:val="Unresolved Mention"/>
    <w:basedOn w:val="DefaultParagraphFont"/>
    <w:uiPriority w:val="99"/>
    <w:semiHidden/>
    <w:unhideWhenUsed/>
    <w:rsid w:val="000E10B7"/>
    <w:rPr>
      <w:color w:val="605E5C"/>
      <w:shd w:val="clear" w:color="auto" w:fill="E1DFDD"/>
    </w:rPr>
  </w:style>
  <w:style w:type="character" w:styleId="FollowedHyperlink">
    <w:name w:val="FollowedHyperlink"/>
    <w:basedOn w:val="DefaultParagraphFont"/>
    <w:uiPriority w:val="99"/>
    <w:semiHidden/>
    <w:unhideWhenUsed/>
    <w:rsid w:val="00AD276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068518">
      <w:bodyDiv w:val="1"/>
      <w:marLeft w:val="0"/>
      <w:marRight w:val="0"/>
      <w:marTop w:val="0"/>
      <w:marBottom w:val="0"/>
      <w:divBdr>
        <w:top w:val="none" w:sz="0" w:space="0" w:color="auto"/>
        <w:left w:val="none" w:sz="0" w:space="0" w:color="auto"/>
        <w:bottom w:val="none" w:sz="0" w:space="0" w:color="auto"/>
        <w:right w:val="none" w:sz="0" w:space="0" w:color="auto"/>
      </w:divBdr>
    </w:div>
    <w:div w:id="983117683">
      <w:bodyDiv w:val="1"/>
      <w:marLeft w:val="0"/>
      <w:marRight w:val="0"/>
      <w:marTop w:val="0"/>
      <w:marBottom w:val="0"/>
      <w:divBdr>
        <w:top w:val="none" w:sz="0" w:space="0" w:color="auto"/>
        <w:left w:val="none" w:sz="0" w:space="0" w:color="auto"/>
        <w:bottom w:val="none" w:sz="0" w:space="0" w:color="auto"/>
        <w:right w:val="none" w:sz="0" w:space="0" w:color="auto"/>
      </w:divBdr>
      <w:divsChild>
        <w:div w:id="589850590">
          <w:marLeft w:val="0"/>
          <w:marRight w:val="0"/>
          <w:marTop w:val="0"/>
          <w:marBottom w:val="0"/>
          <w:divBdr>
            <w:top w:val="none" w:sz="0" w:space="0" w:color="auto"/>
            <w:left w:val="none" w:sz="0" w:space="0" w:color="auto"/>
            <w:bottom w:val="none" w:sz="0" w:space="0" w:color="auto"/>
            <w:right w:val="none" w:sz="0" w:space="0" w:color="auto"/>
          </w:divBdr>
          <w:divsChild>
            <w:div w:id="1387875751">
              <w:marLeft w:val="0"/>
              <w:marRight w:val="0"/>
              <w:marTop w:val="0"/>
              <w:marBottom w:val="0"/>
              <w:divBdr>
                <w:top w:val="none" w:sz="0" w:space="0" w:color="auto"/>
                <w:left w:val="none" w:sz="0" w:space="0" w:color="auto"/>
                <w:bottom w:val="none" w:sz="0" w:space="0" w:color="auto"/>
                <w:right w:val="none" w:sz="0" w:space="0" w:color="auto"/>
              </w:divBdr>
              <w:divsChild>
                <w:div w:id="1781139806">
                  <w:marLeft w:val="0"/>
                  <w:marRight w:val="0"/>
                  <w:marTop w:val="0"/>
                  <w:marBottom w:val="0"/>
                  <w:divBdr>
                    <w:top w:val="none" w:sz="0" w:space="0" w:color="auto"/>
                    <w:left w:val="none" w:sz="0" w:space="0" w:color="auto"/>
                    <w:bottom w:val="none" w:sz="0" w:space="0" w:color="auto"/>
                    <w:right w:val="none" w:sz="0" w:space="0" w:color="auto"/>
                  </w:divBdr>
                  <w:divsChild>
                    <w:div w:id="2097046107">
                      <w:marLeft w:val="-225"/>
                      <w:marRight w:val="-225"/>
                      <w:marTop w:val="0"/>
                      <w:marBottom w:val="0"/>
                      <w:divBdr>
                        <w:top w:val="none" w:sz="0" w:space="0" w:color="auto"/>
                        <w:left w:val="none" w:sz="0" w:space="0" w:color="auto"/>
                        <w:bottom w:val="none" w:sz="0" w:space="0" w:color="auto"/>
                        <w:right w:val="none" w:sz="0" w:space="0" w:color="auto"/>
                      </w:divBdr>
                      <w:divsChild>
                        <w:div w:id="602228126">
                          <w:marLeft w:val="0"/>
                          <w:marRight w:val="0"/>
                          <w:marTop w:val="0"/>
                          <w:marBottom w:val="0"/>
                          <w:divBdr>
                            <w:top w:val="none" w:sz="0" w:space="0" w:color="auto"/>
                            <w:left w:val="none" w:sz="0" w:space="0" w:color="auto"/>
                            <w:bottom w:val="none" w:sz="0" w:space="0" w:color="auto"/>
                            <w:right w:val="none" w:sz="0" w:space="0" w:color="auto"/>
                          </w:divBdr>
                          <w:divsChild>
                            <w:div w:id="2007439930">
                              <w:marLeft w:val="0"/>
                              <w:marRight w:val="0"/>
                              <w:marTop w:val="0"/>
                              <w:marBottom w:val="0"/>
                              <w:divBdr>
                                <w:top w:val="none" w:sz="0" w:space="0" w:color="auto"/>
                                <w:left w:val="none" w:sz="0" w:space="0" w:color="auto"/>
                                <w:bottom w:val="none" w:sz="0" w:space="0" w:color="auto"/>
                                <w:right w:val="none" w:sz="0" w:space="0" w:color="auto"/>
                              </w:divBdr>
                              <w:divsChild>
                                <w:div w:id="943730187">
                                  <w:marLeft w:val="0"/>
                                  <w:marRight w:val="0"/>
                                  <w:marTop w:val="0"/>
                                  <w:marBottom w:val="0"/>
                                  <w:divBdr>
                                    <w:top w:val="none" w:sz="0" w:space="0" w:color="auto"/>
                                    <w:left w:val="none" w:sz="0" w:space="0" w:color="auto"/>
                                    <w:bottom w:val="none" w:sz="0" w:space="0" w:color="auto"/>
                                    <w:right w:val="none" w:sz="0" w:space="0" w:color="auto"/>
                                  </w:divBdr>
                                  <w:divsChild>
                                    <w:div w:id="19955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105573">
                          <w:marLeft w:val="0"/>
                          <w:marRight w:val="0"/>
                          <w:marTop w:val="0"/>
                          <w:marBottom w:val="0"/>
                          <w:divBdr>
                            <w:top w:val="none" w:sz="0" w:space="0" w:color="auto"/>
                            <w:left w:val="none" w:sz="0" w:space="0" w:color="auto"/>
                            <w:bottom w:val="none" w:sz="0" w:space="0" w:color="auto"/>
                            <w:right w:val="none" w:sz="0" w:space="0" w:color="auto"/>
                          </w:divBdr>
                          <w:divsChild>
                            <w:div w:id="187880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9137982">
          <w:marLeft w:val="0"/>
          <w:marRight w:val="0"/>
          <w:marTop w:val="0"/>
          <w:marBottom w:val="0"/>
          <w:divBdr>
            <w:top w:val="none" w:sz="0" w:space="0" w:color="auto"/>
            <w:left w:val="none" w:sz="0" w:space="0" w:color="auto"/>
            <w:bottom w:val="none" w:sz="0" w:space="0" w:color="auto"/>
            <w:right w:val="none" w:sz="0" w:space="0" w:color="auto"/>
          </w:divBdr>
          <w:divsChild>
            <w:div w:id="646009265">
              <w:marLeft w:val="0"/>
              <w:marRight w:val="0"/>
              <w:marTop w:val="0"/>
              <w:marBottom w:val="0"/>
              <w:divBdr>
                <w:top w:val="none" w:sz="0" w:space="0" w:color="auto"/>
                <w:left w:val="none" w:sz="0" w:space="0" w:color="auto"/>
                <w:bottom w:val="none" w:sz="0" w:space="0" w:color="auto"/>
                <w:right w:val="none" w:sz="0" w:space="0" w:color="auto"/>
              </w:divBdr>
              <w:divsChild>
                <w:div w:id="886600977">
                  <w:marLeft w:val="-225"/>
                  <w:marRight w:val="-225"/>
                  <w:marTop w:val="0"/>
                  <w:marBottom w:val="0"/>
                  <w:divBdr>
                    <w:top w:val="none" w:sz="0" w:space="0" w:color="auto"/>
                    <w:left w:val="none" w:sz="0" w:space="0" w:color="auto"/>
                    <w:bottom w:val="none" w:sz="0" w:space="0" w:color="auto"/>
                    <w:right w:val="none" w:sz="0" w:space="0" w:color="auto"/>
                  </w:divBdr>
                  <w:divsChild>
                    <w:div w:id="1520504486">
                      <w:marLeft w:val="0"/>
                      <w:marRight w:val="0"/>
                      <w:marTop w:val="0"/>
                      <w:marBottom w:val="0"/>
                      <w:divBdr>
                        <w:top w:val="none" w:sz="0" w:space="0" w:color="auto"/>
                        <w:left w:val="none" w:sz="0" w:space="0" w:color="auto"/>
                        <w:bottom w:val="none" w:sz="0" w:space="0" w:color="auto"/>
                        <w:right w:val="none" w:sz="0" w:space="0" w:color="auto"/>
                      </w:divBdr>
                    </w:div>
                    <w:div w:id="1715883211">
                      <w:marLeft w:val="0"/>
                      <w:marRight w:val="0"/>
                      <w:marTop w:val="0"/>
                      <w:marBottom w:val="0"/>
                      <w:divBdr>
                        <w:top w:val="none" w:sz="0" w:space="0" w:color="auto"/>
                        <w:left w:val="none" w:sz="0" w:space="0" w:color="auto"/>
                        <w:bottom w:val="none" w:sz="0" w:space="0" w:color="auto"/>
                        <w:right w:val="none" w:sz="0" w:space="0" w:color="auto"/>
                      </w:divBdr>
                      <w:divsChild>
                        <w:div w:id="165362832">
                          <w:marLeft w:val="0"/>
                          <w:marRight w:val="0"/>
                          <w:marTop w:val="0"/>
                          <w:marBottom w:val="0"/>
                          <w:divBdr>
                            <w:top w:val="none" w:sz="0" w:space="0" w:color="auto"/>
                            <w:left w:val="none" w:sz="0" w:space="0" w:color="auto"/>
                            <w:bottom w:val="none" w:sz="0" w:space="0" w:color="auto"/>
                            <w:right w:val="none" w:sz="0" w:space="0" w:color="auto"/>
                          </w:divBdr>
                          <w:divsChild>
                            <w:div w:id="1965192813">
                              <w:marLeft w:val="0"/>
                              <w:marRight w:val="0"/>
                              <w:marTop w:val="0"/>
                              <w:marBottom w:val="0"/>
                              <w:divBdr>
                                <w:top w:val="none" w:sz="0" w:space="0" w:color="auto"/>
                                <w:left w:val="none" w:sz="0" w:space="0" w:color="auto"/>
                                <w:bottom w:val="none" w:sz="0" w:space="0" w:color="auto"/>
                                <w:right w:val="none" w:sz="0" w:space="0" w:color="auto"/>
                              </w:divBdr>
                            </w:div>
                            <w:div w:id="835194912">
                              <w:marLeft w:val="0"/>
                              <w:marRight w:val="0"/>
                              <w:marTop w:val="0"/>
                              <w:marBottom w:val="0"/>
                              <w:divBdr>
                                <w:top w:val="none" w:sz="0" w:space="0" w:color="auto"/>
                                <w:left w:val="none" w:sz="0" w:space="0" w:color="auto"/>
                                <w:bottom w:val="none" w:sz="0" w:space="0" w:color="auto"/>
                                <w:right w:val="none" w:sz="0" w:space="0" w:color="auto"/>
                              </w:divBdr>
                            </w:div>
                            <w:div w:id="93948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6095191">
      <w:bodyDiv w:val="1"/>
      <w:marLeft w:val="0"/>
      <w:marRight w:val="0"/>
      <w:marTop w:val="0"/>
      <w:marBottom w:val="0"/>
      <w:divBdr>
        <w:top w:val="none" w:sz="0" w:space="0" w:color="auto"/>
        <w:left w:val="none" w:sz="0" w:space="0" w:color="auto"/>
        <w:bottom w:val="none" w:sz="0" w:space="0" w:color="auto"/>
        <w:right w:val="none" w:sz="0" w:space="0" w:color="auto"/>
      </w:divBdr>
    </w:div>
    <w:div w:id="1577280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tel:+15649992000,,3423133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627</Words>
  <Characters>3577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lpstr>
    </vt:vector>
  </TitlesOfParts>
  <Company>Dept. of Natural Resources</Company>
  <LinksUpToDate>false</LinksUpToDate>
  <CharactersWithSpaces>4196</CharactersWithSpaces>
  <SharedDoc>false</SharedDoc>
  <HLinks>
    <vt:vector size="42" baseType="variant">
      <vt:variant>
        <vt:i4>3932167</vt:i4>
      </vt:variant>
      <vt:variant>
        <vt:i4>21</vt:i4>
      </vt:variant>
      <vt:variant>
        <vt:i4>0</vt:i4>
      </vt:variant>
      <vt:variant>
        <vt:i4>5</vt:i4>
      </vt:variant>
      <vt:variant>
        <vt:lpwstr>https://www.google.com/maps/@47.0342777,-122.8942885,15.78z</vt:lpwstr>
      </vt:variant>
      <vt:variant>
        <vt:lpwstr/>
      </vt:variant>
      <vt:variant>
        <vt:i4>7995506</vt:i4>
      </vt:variant>
      <vt:variant>
        <vt:i4>18</vt:i4>
      </vt:variant>
      <vt:variant>
        <vt:i4>0</vt:i4>
      </vt:variant>
      <vt:variant>
        <vt:i4>5</vt:i4>
      </vt:variant>
      <vt:variant>
        <vt:lpwstr>http://www.treesearch.fs.fed.us/pubs/53245</vt:lpwstr>
      </vt:variant>
      <vt:variant>
        <vt:lpwstr/>
      </vt:variant>
      <vt:variant>
        <vt:i4>3801165</vt:i4>
      </vt:variant>
      <vt:variant>
        <vt:i4>15</vt:i4>
      </vt:variant>
      <vt:variant>
        <vt:i4>0</vt:i4>
      </vt:variant>
      <vt:variant>
        <vt:i4>5</vt:i4>
      </vt:variant>
      <vt:variant>
        <vt:lpwstr>http://www.naturewithin.info/New/2016.11.Economic_Benefits_of_Nature_in_Cities.KWolf.pdf</vt:lpwstr>
      </vt:variant>
      <vt:variant>
        <vt:lpwstr/>
      </vt:variant>
      <vt:variant>
        <vt:i4>3932267</vt:i4>
      </vt:variant>
      <vt:variant>
        <vt:i4>12</vt:i4>
      </vt:variant>
      <vt:variant>
        <vt:i4>0</vt:i4>
      </vt:variant>
      <vt:variant>
        <vt:i4>5</vt:i4>
      </vt:variant>
      <vt:variant>
        <vt:lpwstr>http://www.washingtonnature.org/cities/outsideourdoors/</vt:lpwstr>
      </vt:variant>
      <vt:variant>
        <vt:lpwstr/>
      </vt:variant>
      <vt:variant>
        <vt:i4>5308426</vt:i4>
      </vt:variant>
      <vt:variant>
        <vt:i4>9</vt:i4>
      </vt:variant>
      <vt:variant>
        <vt:i4>0</vt:i4>
      </vt:variant>
      <vt:variant>
        <vt:i4>5</vt:i4>
      </vt:variant>
      <vt:variant>
        <vt:lpwstr>http://www.fs.fed.us/spf/coop/library/SPF-CF handbook.pdf</vt:lpwstr>
      </vt:variant>
      <vt:variant>
        <vt:lpwstr/>
      </vt:variant>
      <vt:variant>
        <vt:i4>3539012</vt:i4>
      </vt:variant>
      <vt:variant>
        <vt:i4>6</vt:i4>
      </vt:variant>
      <vt:variant>
        <vt:i4>0</vt:i4>
      </vt:variant>
      <vt:variant>
        <vt:i4>5</vt:i4>
      </vt:variant>
      <vt:variant>
        <vt:lpwstr>https://urbanforestplan.org/wp-content/uploads/2015/11/FinalActionPlanSummary_11_16_15.pdf</vt:lpwstr>
      </vt:variant>
      <vt:variant>
        <vt:lpwstr/>
      </vt:variant>
      <vt:variant>
        <vt:i4>6684731</vt:i4>
      </vt:variant>
      <vt:variant>
        <vt:i4>3</vt:i4>
      </vt:variant>
      <vt:variant>
        <vt:i4>0</vt:i4>
      </vt:variant>
      <vt:variant>
        <vt:i4>5</vt:i4>
      </vt:variant>
      <vt:variant>
        <vt:lpwstr>http://www.des.wa.gov/services/travel-cars-parking/parking/parking-visitors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Resource Protection WADNR</dc:creator>
  <cp:keywords/>
  <cp:lastModifiedBy>Rubin, Will (DNR)</cp:lastModifiedBy>
  <cp:revision>2</cp:revision>
  <cp:lastPrinted>2018-01-10T16:48:00Z</cp:lastPrinted>
  <dcterms:created xsi:type="dcterms:W3CDTF">2025-04-07T23:37:00Z</dcterms:created>
  <dcterms:modified xsi:type="dcterms:W3CDTF">2025-04-07T23:37:00Z</dcterms:modified>
</cp:coreProperties>
</file>